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1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B3838" w:themeFill="background2" w:themeFillShade="40"/>
        <w:tblLook w:val="04A0"/>
      </w:tblPr>
      <w:tblGrid>
        <w:gridCol w:w="6115"/>
        <w:gridCol w:w="6115"/>
      </w:tblGrid>
      <w:tr w:rsidR="00FE176C" w:rsidRPr="003571F8" w:rsidTr="00255F62">
        <w:trPr>
          <w:trHeight w:val="3119"/>
        </w:trPr>
        <w:tc>
          <w:tcPr>
            <w:tcW w:w="6115" w:type="dxa"/>
            <w:shd w:val="clear" w:color="auto" w:fill="auto"/>
          </w:tcPr>
          <w:p w:rsidR="00FE176C" w:rsidRPr="00837877" w:rsidRDefault="00F072DE" w:rsidP="00255F62">
            <w:pPr>
              <w:pStyle w:val="En-tte"/>
              <w:pBdr>
                <w:bottom w:val="single" w:sz="12" w:space="1" w:color="auto"/>
              </w:pBdr>
              <w:spacing w:before="480"/>
              <w:ind w:left="462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837877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  <w:lang w:val="fr-FR"/>
              </w:rPr>
              <w:t>CONTACT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  <w:lang w:val="fr-FR"/>
              </w:rPr>
              <w:t xml:space="preserve"> </w:t>
            </w:r>
          </w:p>
          <w:p w:rsidR="00FE176C" w:rsidRPr="00837877" w:rsidRDefault="00004D39" w:rsidP="00255F62">
            <w:pPr>
              <w:spacing w:before="240" w:after="0" w:line="360" w:lineRule="auto"/>
              <w:ind w:left="462" w:right="760"/>
              <w:rPr>
                <w:rFonts w:eastAsia="Open Sans" w:cs="Open Sans"/>
                <w:color w:val="000000" w:themeColor="text1"/>
                <w:kern w:val="24"/>
                <w:lang w:val="fr-FR"/>
              </w:rPr>
            </w:pPr>
            <w:r>
              <w:rPr>
                <w:rFonts w:eastAsia="Open Sans" w:cs="Open Sans"/>
                <w:color w:val="000000" w:themeColor="text1"/>
                <w:kern w:val="24"/>
                <w:lang w:val="fr-FR"/>
              </w:rPr>
              <w:t>Tél : + 237-655-271</w:t>
            </w:r>
            <w:r w:rsidR="00FE176C" w:rsidRPr="00837877">
              <w:rPr>
                <w:rFonts w:eastAsia="Open Sans" w:cs="Open Sans"/>
                <w:color w:val="000000" w:themeColor="text1"/>
                <w:kern w:val="24"/>
                <w:lang w:val="fr-FR"/>
              </w:rPr>
              <w:t>-</w:t>
            </w:r>
            <w:r>
              <w:rPr>
                <w:rFonts w:eastAsia="Open Sans" w:cs="Open Sans"/>
                <w:color w:val="000000" w:themeColor="text1"/>
                <w:kern w:val="24"/>
                <w:lang w:val="fr-FR"/>
              </w:rPr>
              <w:t>2</w:t>
            </w:r>
            <w:r w:rsidR="00FE176C" w:rsidRPr="00837877">
              <w:rPr>
                <w:rFonts w:eastAsia="Open Sans" w:cs="Open Sans"/>
                <w:color w:val="000000" w:themeColor="text1"/>
                <w:kern w:val="24"/>
                <w:lang w:val="fr-FR"/>
              </w:rPr>
              <w:t>33</w:t>
            </w:r>
          </w:p>
          <w:p w:rsidR="00FE176C" w:rsidRPr="00837877" w:rsidRDefault="00004D39" w:rsidP="00255F62">
            <w:pPr>
              <w:spacing w:after="0" w:line="360" w:lineRule="auto"/>
              <w:ind w:left="462" w:right="758"/>
              <w:rPr>
                <w:rFonts w:eastAsia="Open Sans" w:cs="Open Sans"/>
                <w:color w:val="000000" w:themeColor="text1"/>
                <w:kern w:val="24"/>
                <w:lang w:val="fr-FR"/>
              </w:rPr>
            </w:pPr>
            <w:r>
              <w:rPr>
                <w:rFonts w:eastAsia="Open Sans" w:cs="Open Sans"/>
                <w:color w:val="000000" w:themeColor="text1"/>
                <w:kern w:val="24"/>
                <w:lang w:val="fr-FR"/>
              </w:rPr>
              <w:t>Email : luciendonnang</w:t>
            </w:r>
            <w:r w:rsidR="00FE176C" w:rsidRPr="00837877">
              <w:rPr>
                <w:rFonts w:eastAsia="Open Sans" w:cs="Open Sans"/>
                <w:color w:val="000000" w:themeColor="text1"/>
                <w:kern w:val="24"/>
                <w:lang w:val="fr-FR"/>
              </w:rPr>
              <w:t>@</w:t>
            </w:r>
            <w:r>
              <w:rPr>
                <w:rFonts w:eastAsia="Open Sans" w:cs="Open Sans"/>
                <w:color w:val="000000" w:themeColor="text1"/>
                <w:kern w:val="24"/>
                <w:lang w:val="fr-FR"/>
              </w:rPr>
              <w:t>gmail.com</w:t>
            </w:r>
          </w:p>
          <w:p w:rsidR="00FE176C" w:rsidRPr="00837877" w:rsidRDefault="00004D39" w:rsidP="00255F62">
            <w:pPr>
              <w:spacing w:after="0" w:line="360" w:lineRule="auto"/>
              <w:ind w:left="462" w:right="758"/>
              <w:rPr>
                <w:rFonts w:eastAsia="Open Sans" w:cs="Open Sans"/>
                <w:color w:val="000000" w:themeColor="text1"/>
                <w:kern w:val="24"/>
                <w:lang w:val="fr-FR"/>
              </w:rPr>
            </w:pPr>
            <w:r>
              <w:rPr>
                <w:rFonts w:eastAsia="Open Sans" w:cs="Open Sans"/>
                <w:color w:val="000000" w:themeColor="text1"/>
                <w:kern w:val="24"/>
                <w:lang w:val="fr-FR"/>
              </w:rPr>
              <w:t>Adresse : Douala, Cameroun</w:t>
            </w:r>
          </w:p>
          <w:p w:rsidR="00FE176C" w:rsidRPr="00837877" w:rsidRDefault="00FE176C" w:rsidP="00255F62">
            <w:pPr>
              <w:spacing w:after="0" w:line="360" w:lineRule="auto"/>
              <w:ind w:left="462" w:right="758"/>
              <w:rPr>
                <w:rFonts w:eastAsia="Open Sans" w:cs="Open Sans"/>
                <w:color w:val="000000" w:themeColor="text1"/>
                <w:kern w:val="24"/>
              </w:rPr>
            </w:pPr>
            <w:r w:rsidRPr="00837877">
              <w:rPr>
                <w:rFonts w:eastAsia="Open Sans" w:cs="Open Sans"/>
                <w:color w:val="000000" w:themeColor="text1"/>
                <w:kern w:val="24"/>
                <w:lang w:val="fr-FR"/>
              </w:rPr>
              <w:t xml:space="preserve">LinkedIn : </w:t>
            </w:r>
            <w:hyperlink r:id="rId8" w:history="1">
              <w:r w:rsidR="00D27AFD" w:rsidRPr="00700C7B">
                <w:rPr>
                  <w:rStyle w:val="Lienhypertexte"/>
                  <w:rFonts w:eastAsia="Open Sans" w:cs="Open Sans"/>
                  <w:kern w:val="24"/>
                </w:rPr>
                <w:t>www.linkedin.com/in/lucien-ndonnang-117462173</w:t>
              </w:r>
            </w:hyperlink>
            <w:r w:rsidR="00D27AFD">
              <w:rPr>
                <w:rFonts w:eastAsia="Open Sans" w:cs="Open Sans"/>
                <w:color w:val="000000" w:themeColor="text1"/>
                <w:kern w:val="24"/>
              </w:rPr>
              <w:t xml:space="preserve"> </w:t>
            </w:r>
            <w:r w:rsidR="00E56B30">
              <w:rPr>
                <w:rFonts w:eastAsia="Open Sans" w:cs="Open Sans"/>
                <w:color w:val="000000" w:themeColor="text1"/>
                <w:kern w:val="24"/>
              </w:rPr>
              <w:t xml:space="preserve"> </w:t>
            </w:r>
          </w:p>
          <w:p w:rsidR="00FE176C" w:rsidRPr="003571F8" w:rsidRDefault="00FE176C" w:rsidP="00255F62">
            <w:pPr>
              <w:pStyle w:val="En-tte"/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3B3838" w:themeFill="background2" w:themeFillShade="40"/>
          </w:tcPr>
          <w:p w:rsidR="00FE176C" w:rsidRPr="003571F8" w:rsidRDefault="002B2902" w:rsidP="00255F62">
            <w:pPr>
              <w:spacing w:before="480" w:after="0" w:line="192" w:lineRule="auto"/>
              <w:ind w:right="760"/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72"/>
                <w:szCs w:val="72"/>
                <w:lang w:val="fr-FR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72"/>
                <w:szCs w:val="72"/>
                <w:lang w:val="fr-FR"/>
              </w:rPr>
              <w:t xml:space="preserve"> </w:t>
            </w:r>
            <w:r w:rsidR="00004D39">
              <w:rPr>
                <w:rFonts w:asciiTheme="minorHAnsi" w:hAnsiTheme="minorHAnsi"/>
                <w:b/>
                <w:bCs/>
                <w:color w:val="FFFFFF" w:themeColor="background1"/>
                <w:sz w:val="72"/>
                <w:szCs w:val="72"/>
                <w:lang w:val="fr-FR"/>
              </w:rPr>
              <w:t>LUCIEN</w:t>
            </w:r>
          </w:p>
          <w:p w:rsidR="00FE176C" w:rsidRPr="003571F8" w:rsidRDefault="00004D39" w:rsidP="00255F62">
            <w:pPr>
              <w:spacing w:after="0" w:line="192" w:lineRule="auto"/>
              <w:ind w:right="760"/>
              <w:jc w:val="right"/>
              <w:rPr>
                <w:rFonts w:asciiTheme="minorHAnsi" w:hAnsiTheme="minorHAnsi"/>
                <w:b/>
                <w:bCs/>
                <w:color w:val="FFFFFF" w:themeColor="background1"/>
                <w:sz w:val="72"/>
                <w:szCs w:val="72"/>
                <w:lang w:val="fr-FR"/>
              </w:rPr>
            </w:pPr>
            <w:r>
              <w:rPr>
                <w:rFonts w:asciiTheme="minorHAnsi" w:hAnsiTheme="minorHAnsi"/>
                <w:color w:val="FFFFFF" w:themeColor="background1"/>
                <w:sz w:val="72"/>
                <w:szCs w:val="72"/>
                <w:lang w:val="fr-FR"/>
              </w:rPr>
              <w:t>NDONNANG</w:t>
            </w:r>
          </w:p>
          <w:p w:rsidR="00FE176C" w:rsidRPr="003571F8" w:rsidRDefault="00B06AD8" w:rsidP="00255F62">
            <w:pPr>
              <w:spacing w:before="240" w:after="0" w:line="240" w:lineRule="auto"/>
              <w:ind w:right="760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FR"/>
              </w:rPr>
              <w:t>MEDECIN GENERALISTE</w:t>
            </w:r>
            <w:r w:rsidR="000002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</w:p>
          <w:p w:rsidR="00FE176C" w:rsidRPr="003571F8" w:rsidRDefault="00FE176C" w:rsidP="00255F62">
            <w:pPr>
              <w:pStyle w:val="En-tte"/>
              <w:rPr>
                <w:color w:val="FFFFFF" w:themeColor="background1"/>
              </w:rPr>
            </w:pPr>
          </w:p>
        </w:tc>
      </w:tr>
    </w:tbl>
    <w:p w:rsidR="00FE176C" w:rsidRDefault="00FE176C" w:rsidP="00750FF5">
      <w:pPr>
        <w:pStyle w:val="NormalWeb"/>
        <w:pBdr>
          <w:bottom w:val="single" w:sz="12" w:space="0" w:color="auto"/>
        </w:pBdr>
        <w:kinsoku w:val="0"/>
        <w:overflowPunct w:val="0"/>
        <w:spacing w:before="0" w:after="0"/>
        <w:ind w:left="426" w:right="1185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</w:p>
    <w:p w:rsidR="008B5010" w:rsidRPr="00CD3C84" w:rsidRDefault="00F072DE" w:rsidP="00750FF5">
      <w:pPr>
        <w:pStyle w:val="NormalWeb"/>
        <w:pBdr>
          <w:bottom w:val="single" w:sz="12" w:space="0" w:color="auto"/>
        </w:pBdr>
        <w:kinsoku w:val="0"/>
        <w:overflowPunct w:val="0"/>
        <w:spacing w:before="0" w:after="0"/>
        <w:ind w:left="426" w:right="1185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CD3C84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OBJECTIFS PROFESSIONNELS</w:t>
      </w:r>
    </w:p>
    <w:p w:rsidR="008E1DBB" w:rsidRPr="00503E58" w:rsidRDefault="0023224F" w:rsidP="00630243">
      <w:pPr>
        <w:spacing w:after="0"/>
        <w:ind w:left="426" w:right="900"/>
        <w:jc w:val="both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 xml:space="preserve">Médecin généraliste passionné avec une très bonne expérience en médecine générale. Doté d’une Aptitude à diagnostiquer correctement et à élaborer les meilleurs plans de traitement pour les patients. Empathique, professionnel et vouer à fournir aux patients les meilleurs soins possibles. Apte à prodiguer des conseils aux patients sur les soins préventifs et les changements positifs </w:t>
      </w:r>
      <w:r w:rsidR="00F072DE">
        <w:rPr>
          <w:rFonts w:asciiTheme="minorHAnsi" w:hAnsiTheme="minorHAnsi"/>
          <w:color w:val="000000" w:themeColor="text1"/>
          <w:lang w:val="fr-FR"/>
        </w:rPr>
        <w:t>de style de vie. Un leader,</w:t>
      </w:r>
      <w:r>
        <w:rPr>
          <w:rFonts w:asciiTheme="minorHAnsi" w:hAnsiTheme="minorHAnsi"/>
          <w:color w:val="000000" w:themeColor="text1"/>
          <w:lang w:val="fr-FR"/>
        </w:rPr>
        <w:t xml:space="preserve"> qui prône une interaction avec les professionnels de la santé et la formation continue. Je souhaite mettre mes compétences et beaucoup plus à la disposition des patients.</w:t>
      </w:r>
    </w:p>
    <w:p w:rsidR="004300F1" w:rsidRPr="00CD3C84" w:rsidRDefault="004300F1" w:rsidP="00CD3C84">
      <w:pPr>
        <w:pStyle w:val="NormalWeb"/>
        <w:pBdr>
          <w:bottom w:val="single" w:sz="12" w:space="1" w:color="auto"/>
        </w:pBdr>
        <w:kinsoku w:val="0"/>
        <w:overflowPunct w:val="0"/>
        <w:spacing w:before="0" w:after="0"/>
        <w:ind w:left="426" w:right="1185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CD3C84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COMPETENCES</w:t>
      </w:r>
    </w:p>
    <w:p w:rsidR="004929AD" w:rsidRPr="004929AD" w:rsidRDefault="004929AD" w:rsidP="004929AD">
      <w:pPr>
        <w:spacing w:after="0"/>
        <w:ind w:left="1701" w:right="758"/>
        <w:jc w:val="both"/>
        <w:rPr>
          <w:rFonts w:asciiTheme="minorHAnsi" w:hAnsiTheme="minorHAnsi"/>
          <w:color w:val="000000" w:themeColor="text1"/>
          <w:lang w:val="fr-FR"/>
        </w:rPr>
      </w:pPr>
    </w:p>
    <w:tbl>
      <w:tblPr>
        <w:tblStyle w:val="Grilledutableau"/>
        <w:tblW w:w="0" w:type="auto"/>
        <w:tblInd w:w="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0"/>
        <w:gridCol w:w="3975"/>
      </w:tblGrid>
      <w:tr w:rsidR="004929AD" w:rsidTr="00255F62">
        <w:trPr>
          <w:trHeight w:val="464"/>
        </w:trPr>
        <w:tc>
          <w:tcPr>
            <w:tcW w:w="7390" w:type="dxa"/>
          </w:tcPr>
          <w:p w:rsidR="004929AD" w:rsidRDefault="004929AD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 w:rsidRPr="00081B22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 </w:t>
            </w:r>
            <w:r w:rsidR="00140147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Collecte </w:t>
            </w:r>
            <w:r w:rsidR="002054FA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des informations relatives</w:t>
            </w:r>
            <w:r w:rsidR="00140147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aux patien</w:t>
            </w:r>
            <w:r w:rsidR="007F4A02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t</w:t>
            </w:r>
            <w:r w:rsidR="00140147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s</w:t>
            </w:r>
          </w:p>
          <w:p w:rsidR="00D62B8B" w:rsidRDefault="00D62B8B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Investigation </w:t>
            </w:r>
            <w:r w:rsidR="00121265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clinique et é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laboration </w:t>
            </w:r>
            <w:r w:rsidR="00121265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du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diagnostic de certitude</w:t>
            </w:r>
          </w:p>
          <w:p w:rsidR="00D62B8B" w:rsidRDefault="00D62B8B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Analyse et </w:t>
            </w:r>
            <w:r w:rsidR="00121265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interprétation</w:t>
            </w:r>
            <w:r w:rsidR="00F70A7D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des ré</w:t>
            </w:r>
            <w:r w:rsidR="0039790A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sultats examens </w:t>
            </w:r>
            <w:r w:rsidR="00F70A7D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paracliniques</w:t>
            </w:r>
          </w:p>
          <w:p w:rsidR="002054FA" w:rsidRDefault="002054FA" w:rsidP="002054F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Chirurgie viscé</w:t>
            </w:r>
            <w:r w:rsidR="004D61E7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rale et gynéco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-obsté</w:t>
            </w:r>
            <w:r w:rsidR="00D62B8B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trique </w:t>
            </w:r>
          </w:p>
          <w:p w:rsidR="00D62B8B" w:rsidRDefault="00D62B8B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Evaluation clinique des patien</w:t>
            </w:r>
            <w:r w:rsidR="002054FA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t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s </w:t>
            </w:r>
          </w:p>
          <w:p w:rsidR="00A77F50" w:rsidRDefault="00A77F50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Pratiques </w:t>
            </w:r>
            <w:r w:rsidR="002054FA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des soins mé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dicaux</w:t>
            </w:r>
          </w:p>
          <w:p w:rsidR="00A77F50" w:rsidRDefault="00A77F50" w:rsidP="00534B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Examen physique du patient</w:t>
            </w:r>
          </w:p>
          <w:p w:rsidR="0039790A" w:rsidRPr="0039790A" w:rsidRDefault="0039790A" w:rsidP="0039790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 w:rsidRPr="0039790A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Suivi des patients en ambulatoire et /ou sur du long terme</w:t>
            </w:r>
          </w:p>
          <w:p w:rsidR="0039790A" w:rsidRPr="0034705D" w:rsidRDefault="0039790A" w:rsidP="0039790A">
            <w:pPr>
              <w:spacing w:after="40"/>
              <w:ind w:left="315" w:right="758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</w:p>
        </w:tc>
        <w:tc>
          <w:tcPr>
            <w:tcW w:w="3975" w:type="dxa"/>
          </w:tcPr>
          <w:p w:rsidR="0039790A" w:rsidRPr="002054FA" w:rsidRDefault="0039790A" w:rsidP="0039790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 w:rsidRPr="002054FA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Petite chirurgie </w:t>
            </w:r>
          </w:p>
          <w:p w:rsidR="0039790A" w:rsidRDefault="0039790A" w:rsidP="0039790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Médecine générale</w:t>
            </w:r>
          </w:p>
          <w:p w:rsidR="0039790A" w:rsidRPr="00081B22" w:rsidRDefault="0039790A" w:rsidP="0039790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Médecine tropicale</w:t>
            </w:r>
          </w:p>
          <w:p w:rsidR="0039790A" w:rsidRPr="004929AD" w:rsidRDefault="0039790A" w:rsidP="0039790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réalisation des échographies</w:t>
            </w:r>
          </w:p>
          <w:p w:rsidR="0039790A" w:rsidRDefault="0039790A" w:rsidP="0039790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40"/>
              <w:ind w:left="315" w:right="758" w:hanging="315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Néonatalogie et pédiatrie</w:t>
            </w:r>
          </w:p>
          <w:p w:rsidR="00160CF7" w:rsidRPr="0034705D" w:rsidRDefault="00160CF7" w:rsidP="0039790A">
            <w:pPr>
              <w:spacing w:after="40"/>
              <w:ind w:right="758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</w:p>
        </w:tc>
      </w:tr>
    </w:tbl>
    <w:p w:rsidR="009A2B34" w:rsidRPr="00CD3C84" w:rsidRDefault="008B5010" w:rsidP="0039790A">
      <w:pPr>
        <w:pStyle w:val="NormalWeb"/>
        <w:pBdr>
          <w:bottom w:val="single" w:sz="12" w:space="1" w:color="auto"/>
        </w:pBdr>
        <w:kinsoku w:val="0"/>
        <w:overflowPunct w:val="0"/>
        <w:spacing w:before="0" w:after="0"/>
        <w:ind w:right="1185" w:firstLine="708"/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</w:pPr>
      <w:r w:rsidRPr="00CD3C84">
        <w:rPr>
          <w:rFonts w:asciiTheme="minorHAnsi" w:hAnsiTheme="minorHAnsi" w:cstheme="minorHAnsi"/>
          <w:b/>
          <w:color w:val="000000" w:themeColor="text1"/>
          <w:kern w:val="24"/>
          <w:sz w:val="36"/>
          <w:szCs w:val="36"/>
          <w:lang w:val="fr-FR"/>
        </w:rPr>
        <w:t>EXPÉRIENCE PROFESSIONNELLE</w:t>
      </w:r>
    </w:p>
    <w:p w:rsidR="008E1DBB" w:rsidRDefault="008E1DBB" w:rsidP="00FB6D45">
      <w:pPr>
        <w:spacing w:after="40"/>
        <w:ind w:left="1134" w:right="1183"/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</w:pP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7796"/>
      </w:tblGrid>
      <w:tr w:rsidR="003C0823" w:rsidRPr="003571F8" w:rsidTr="003C0823">
        <w:tc>
          <w:tcPr>
            <w:tcW w:w="3118" w:type="dxa"/>
          </w:tcPr>
          <w:p w:rsidR="003C0823" w:rsidRDefault="002B1C9A" w:rsidP="003C0823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Médecin</w:t>
            </w:r>
            <w:r w:rsidR="000960E8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 xml:space="preserve"> </w:t>
            </w: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généraliste</w:t>
            </w:r>
          </w:p>
          <w:p w:rsidR="003C0823" w:rsidRDefault="002B1C9A" w:rsidP="003C0823">
            <w:pPr>
              <w:spacing w:after="40"/>
              <w:ind w:right="-183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Hôpital</w:t>
            </w:r>
            <w:r w:rsidR="0070431D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D</w:t>
            </w:r>
            <w:r w:rsidR="0083529F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éo Gracias </w:t>
            </w:r>
          </w:p>
          <w:p w:rsidR="003C0823" w:rsidRDefault="0083529F" w:rsidP="003C0823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 Juillet 2022 – juin 2023</w:t>
            </w:r>
          </w:p>
          <w:p w:rsidR="003C0823" w:rsidRPr="003C0823" w:rsidRDefault="0083529F" w:rsidP="003C0823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Yaoundé et douala</w:t>
            </w:r>
            <w:r w:rsidR="003C0823" w:rsidRPr="004929A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Cameroun</w:t>
            </w:r>
          </w:p>
        </w:tc>
        <w:tc>
          <w:tcPr>
            <w:tcW w:w="7796" w:type="dxa"/>
          </w:tcPr>
          <w:p w:rsidR="003C0823" w:rsidRPr="0060024C" w:rsidRDefault="0060024C" w:rsidP="00284AEC">
            <w:pPr>
              <w:pStyle w:val="Paragraphedeliste"/>
              <w:tabs>
                <w:tab w:val="left" w:pos="284"/>
              </w:tabs>
              <w:spacing w:line="360" w:lineRule="auto"/>
              <w:ind w:left="0" w:right="4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kern w:val="24"/>
                <w:lang w:eastAsia="fr-FR"/>
              </w:rPr>
              <w:t xml:space="preserve">Chef service </w:t>
            </w:r>
            <w:r w:rsidR="00284AEC">
              <w:rPr>
                <w:rFonts w:cstheme="minorHAnsi"/>
                <w:b/>
                <w:bCs/>
                <w:color w:val="808080" w:themeColor="background1" w:themeShade="80"/>
                <w:kern w:val="24"/>
                <w:lang w:eastAsia="fr-FR"/>
              </w:rPr>
              <w:t>pédiatrie-néonatalogie et médecine interne</w:t>
            </w:r>
          </w:p>
          <w:p w:rsidR="003C0823" w:rsidRPr="008E1DBB" w:rsidRDefault="0083529F" w:rsidP="003C0823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les </w:t>
            </w:r>
            <w:r w:rsidR="000960E8">
              <w:rPr>
                <w:rFonts w:cstheme="minorHAnsi"/>
                <w:color w:val="000000"/>
                <w:sz w:val="20"/>
                <w:szCs w:val="20"/>
              </w:rPr>
              <w:t>co</w:t>
            </w:r>
            <w:r w:rsidR="0060024C">
              <w:rPr>
                <w:rFonts w:cstheme="minorHAnsi"/>
                <w:color w:val="000000"/>
                <w:sz w:val="20"/>
                <w:szCs w:val="20"/>
              </w:rPr>
              <w:t>nsultations externes</w:t>
            </w:r>
            <w:r w:rsidR="005061B2">
              <w:rPr>
                <w:rFonts w:cstheme="minorHAnsi"/>
                <w:color w:val="000000"/>
                <w:sz w:val="20"/>
                <w:szCs w:val="20"/>
              </w:rPr>
              <w:t xml:space="preserve"> de pédiatrie géné</w:t>
            </w:r>
            <w:r w:rsidR="004D61E7">
              <w:rPr>
                <w:rFonts w:cstheme="minorHAnsi"/>
                <w:color w:val="000000"/>
                <w:sz w:val="20"/>
                <w:szCs w:val="20"/>
              </w:rPr>
              <w:t>rale et adulte</w:t>
            </w:r>
          </w:p>
          <w:p w:rsidR="003C0823" w:rsidRPr="008E1DBB" w:rsidRDefault="0083529F" w:rsidP="003C0823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Assurer le suivi des patients hospitalisés</w:t>
            </w:r>
            <w:r w:rsidR="002054FA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ronde quotidienne, staff)</w:t>
            </w:r>
          </w:p>
          <w:p w:rsidR="003C0823" w:rsidRPr="003C0823" w:rsidRDefault="00F072DE" w:rsidP="003C0823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Assurer l’e</w:t>
            </w:r>
            <w:r w:rsidR="0060024C">
              <w:rPr>
                <w:rFonts w:cstheme="minorHAnsi"/>
                <w:color w:val="000000"/>
                <w:sz w:val="20"/>
                <w:szCs w:val="20"/>
              </w:rPr>
              <w:t xml:space="preserve">ncadrement du personnel </w:t>
            </w:r>
            <w:r w:rsidR="004D61E7">
              <w:rPr>
                <w:rFonts w:cstheme="minorHAnsi"/>
                <w:color w:val="000000"/>
                <w:sz w:val="20"/>
                <w:szCs w:val="20"/>
              </w:rPr>
              <w:t>et la formation continu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</w:p>
          <w:p w:rsidR="003571F8" w:rsidRDefault="00556BA0" w:rsidP="003571F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la planification harmonieuse des </w:t>
            </w:r>
            <w:r w:rsidR="002B1C9A">
              <w:rPr>
                <w:rFonts w:cstheme="minorHAnsi"/>
                <w:color w:val="000000"/>
                <w:sz w:val="20"/>
                <w:szCs w:val="20"/>
              </w:rPr>
              <w:t>activités</w:t>
            </w:r>
            <w:r w:rsidR="005061B2">
              <w:rPr>
                <w:rFonts w:cstheme="minorHAnsi"/>
                <w:color w:val="000000"/>
                <w:sz w:val="20"/>
                <w:szCs w:val="20"/>
              </w:rPr>
              <w:t xml:space="preserve"> et des soins du service</w:t>
            </w:r>
          </w:p>
          <w:p w:rsidR="004D61E7" w:rsidRPr="00B35F94" w:rsidRDefault="004D61E7" w:rsidP="00B35F94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</w:t>
            </w:r>
            <w:r w:rsidR="005061B2">
              <w:rPr>
                <w:rFonts w:cstheme="minorHAnsi"/>
                <w:color w:val="000000"/>
                <w:sz w:val="20"/>
                <w:szCs w:val="20"/>
              </w:rPr>
              <w:t xml:space="preserve">les urgences </w:t>
            </w:r>
            <w:r w:rsidR="002054FA">
              <w:rPr>
                <w:rFonts w:cstheme="minorHAnsi"/>
                <w:color w:val="000000"/>
                <w:sz w:val="20"/>
                <w:szCs w:val="20"/>
              </w:rPr>
              <w:t>médicales</w:t>
            </w:r>
            <w:r w:rsidR="005061B2">
              <w:rPr>
                <w:rFonts w:cstheme="minorHAnsi"/>
                <w:color w:val="000000"/>
                <w:sz w:val="20"/>
                <w:szCs w:val="20"/>
              </w:rPr>
              <w:t xml:space="preserve"> chirurgicales </w:t>
            </w:r>
          </w:p>
          <w:p w:rsidR="006C688F" w:rsidRPr="003C0823" w:rsidRDefault="006C688F" w:rsidP="003571F8">
            <w:pPr>
              <w:pStyle w:val="Paragraphedeliste"/>
              <w:tabs>
                <w:tab w:val="left" w:pos="284"/>
              </w:tabs>
              <w:spacing w:line="360" w:lineRule="auto"/>
              <w:ind w:left="0" w:righ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0823" w:rsidTr="003C0823">
        <w:tc>
          <w:tcPr>
            <w:tcW w:w="3118" w:type="dxa"/>
          </w:tcPr>
          <w:p w:rsidR="003C0823" w:rsidRDefault="00442617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Médecin</w:t>
            </w:r>
            <w:r w:rsidR="00AD3D62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 xml:space="preserve"> généraliste</w:t>
            </w:r>
          </w:p>
          <w:p w:rsidR="003C0823" w:rsidRDefault="005F2254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Polyclinique médicaux- chirurgicale</w:t>
            </w:r>
          </w:p>
          <w:p w:rsidR="003C0823" w:rsidRDefault="00D414F2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lastRenderedPageBreak/>
              <w:t>Janvier 2018 – J</w:t>
            </w:r>
            <w:r w:rsidR="002B1C9A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uin 2022</w:t>
            </w:r>
          </w:p>
          <w:p w:rsidR="003C0823" w:rsidRPr="003C0823" w:rsidRDefault="005F2254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Abong-Mbang</w:t>
            </w:r>
            <w:r w:rsidR="003C0823" w:rsidRPr="004929A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Cameroun</w:t>
            </w:r>
          </w:p>
        </w:tc>
        <w:tc>
          <w:tcPr>
            <w:tcW w:w="7796" w:type="dxa"/>
          </w:tcPr>
          <w:p w:rsidR="003C0823" w:rsidRPr="008E1DBB" w:rsidRDefault="00442617" w:rsidP="00580DF7">
            <w:pPr>
              <w:tabs>
                <w:tab w:val="left" w:pos="0"/>
              </w:tabs>
              <w:spacing w:after="120" w:line="240" w:lineRule="auto"/>
              <w:ind w:right="41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lastRenderedPageBreak/>
              <w:t>Médecin</w:t>
            </w:r>
            <w:r w:rsidR="00AD3D6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t xml:space="preserve"> chef par 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t>intérim</w:t>
            </w:r>
            <w:r w:rsidR="00AD3D6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t xml:space="preserve"> </w:t>
            </w:r>
          </w:p>
          <w:p w:rsidR="003C0823" w:rsidRPr="008E1DBB" w:rsidRDefault="00AD3D62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Administration et gestion de la clinique </w:t>
            </w:r>
          </w:p>
          <w:p w:rsidR="003C0823" w:rsidRDefault="00AD3D62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</w:t>
            </w:r>
            <w:r w:rsidR="002B1C9A">
              <w:rPr>
                <w:rFonts w:cstheme="minorHAnsi"/>
                <w:color w:val="000000"/>
                <w:sz w:val="20"/>
                <w:szCs w:val="20"/>
              </w:rPr>
              <w:t xml:space="preserve">les consultations générales </w:t>
            </w:r>
          </w:p>
          <w:p w:rsidR="002B1C9A" w:rsidRDefault="002B1C9A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Assurer le suivi des malades hospitalisés</w:t>
            </w:r>
          </w:p>
          <w:p w:rsidR="002B1C9A" w:rsidRPr="008E1DBB" w:rsidRDefault="002B1C9A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Superviser la planification des soins</w:t>
            </w:r>
          </w:p>
          <w:p w:rsidR="003C0823" w:rsidRPr="003C0823" w:rsidRDefault="00AD3D62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les </w:t>
            </w:r>
            <w:r w:rsidR="002B1C9A">
              <w:rPr>
                <w:rFonts w:cstheme="minorHAnsi"/>
                <w:color w:val="000000"/>
                <w:sz w:val="20"/>
                <w:szCs w:val="20"/>
              </w:rPr>
              <w:t>différentes interventions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chirurgicale</w:t>
            </w:r>
            <w:r w:rsidR="002B1C9A"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  <w:p w:rsidR="003571F8" w:rsidRDefault="00AD3D62" w:rsidP="003571F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</w:t>
            </w:r>
            <w:r w:rsidR="002B1C9A">
              <w:rPr>
                <w:rFonts w:cstheme="minorHAnsi"/>
                <w:color w:val="000000"/>
                <w:sz w:val="20"/>
                <w:szCs w:val="20"/>
              </w:rPr>
              <w:t>la réalisation des examens des é</w:t>
            </w:r>
            <w:r>
              <w:rPr>
                <w:rFonts w:cstheme="minorHAnsi"/>
                <w:color w:val="000000"/>
                <w:sz w:val="20"/>
                <w:szCs w:val="20"/>
              </w:rPr>
              <w:t>chographie</w:t>
            </w:r>
            <w:r w:rsidR="002B1C9A"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  <w:p w:rsidR="003571F8" w:rsidRDefault="002B1C9A" w:rsidP="003571F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Assurer la formation continue du personnel médical</w:t>
            </w:r>
          </w:p>
          <w:p w:rsidR="003571F8" w:rsidRPr="003C0823" w:rsidRDefault="003571F8" w:rsidP="003571F8">
            <w:pPr>
              <w:pStyle w:val="Paragraphedeliste"/>
              <w:tabs>
                <w:tab w:val="left" w:pos="284"/>
              </w:tabs>
              <w:spacing w:line="360" w:lineRule="auto"/>
              <w:ind w:left="0" w:righ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0823" w:rsidRPr="003571F8" w:rsidTr="003C0823">
        <w:tc>
          <w:tcPr>
            <w:tcW w:w="3118" w:type="dxa"/>
          </w:tcPr>
          <w:p w:rsidR="003C0823" w:rsidRDefault="005C6249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lastRenderedPageBreak/>
              <w:t>Mé</w:t>
            </w:r>
            <w:r w:rsidR="00442617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 xml:space="preserve">decin </w:t>
            </w: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généraliste</w:t>
            </w:r>
          </w:p>
          <w:p w:rsidR="003C0823" w:rsidRDefault="005C6249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Hôpital gynéco-obstétrique et pé</w:t>
            </w:r>
            <w:r w:rsidR="00442617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diatrique </w:t>
            </w:r>
          </w:p>
          <w:p w:rsidR="003C0823" w:rsidRDefault="00D414F2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Janvier 2017 – M</w:t>
            </w:r>
            <w:r w:rsidR="00442617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ars 2018</w:t>
            </w:r>
          </w:p>
          <w:p w:rsidR="003C0823" w:rsidRPr="003C0823" w:rsidRDefault="00442617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Douala</w:t>
            </w:r>
            <w:r w:rsidR="003C0823" w:rsidRPr="004929A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Cameroun</w:t>
            </w:r>
          </w:p>
        </w:tc>
        <w:tc>
          <w:tcPr>
            <w:tcW w:w="7796" w:type="dxa"/>
          </w:tcPr>
          <w:p w:rsidR="00442617" w:rsidRPr="008E1DBB" w:rsidRDefault="00442617" w:rsidP="00580DF7">
            <w:pPr>
              <w:tabs>
                <w:tab w:val="left" w:pos="0"/>
              </w:tabs>
              <w:spacing w:after="120" w:line="240" w:lineRule="auto"/>
              <w:ind w:right="41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t xml:space="preserve">Stagiaire au service de néonatalogie et pédiatrie  </w:t>
            </w:r>
          </w:p>
          <w:p w:rsidR="003C0823" w:rsidRPr="008E1DBB" w:rsidRDefault="00B45BFB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Assurer sous supervision les consultations externe</w:t>
            </w:r>
            <w:r w:rsidR="001868ED"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  <w:p w:rsidR="003C0823" w:rsidRPr="008E1DBB" w:rsidRDefault="00B45BFB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les urgences pédiatriques et néonatales </w:t>
            </w:r>
          </w:p>
          <w:p w:rsidR="003C0823" w:rsidRPr="003C0823" w:rsidRDefault="00B45BFB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Assurer le suivi des nouveaux nés prématurés en couveuse</w:t>
            </w:r>
            <w:r w:rsidR="004004B0">
              <w:rPr>
                <w:rFonts w:cstheme="minorHAnsi"/>
                <w:color w:val="000000"/>
                <w:sz w:val="20"/>
                <w:szCs w:val="20"/>
              </w:rPr>
              <w:t xml:space="preserve"> et en méthode kangourou</w:t>
            </w:r>
          </w:p>
          <w:p w:rsidR="003C0823" w:rsidRDefault="00B45BFB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et planifier la </w:t>
            </w:r>
            <w:r w:rsidR="001868ED">
              <w:rPr>
                <w:rFonts w:cstheme="minorHAnsi"/>
                <w:color w:val="000000"/>
                <w:sz w:val="20"/>
                <w:szCs w:val="20"/>
              </w:rPr>
              <w:t xml:space="preserve">prise en charge des pathologies néonatales et pédiatriques  </w:t>
            </w:r>
          </w:p>
          <w:p w:rsidR="003571F8" w:rsidRPr="003571F8" w:rsidRDefault="003571F8" w:rsidP="003571F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0823" w:rsidTr="003C0823">
        <w:tc>
          <w:tcPr>
            <w:tcW w:w="3118" w:type="dxa"/>
          </w:tcPr>
          <w:p w:rsidR="003C0823" w:rsidRDefault="005C6249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Médecin géné</w:t>
            </w:r>
            <w:r w:rsidR="00FD6F2B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raliste</w:t>
            </w:r>
          </w:p>
          <w:p w:rsidR="003C0823" w:rsidRDefault="005C6249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Centre M</w:t>
            </w:r>
            <w:r w:rsidR="00FD6F2B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édical Canaan</w:t>
            </w:r>
          </w:p>
          <w:p w:rsidR="003C0823" w:rsidRDefault="00D414F2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M</w:t>
            </w:r>
            <w:r w:rsidR="003D467A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ars</w:t>
            </w:r>
            <w:r w:rsidR="00FD6F2B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 2016</w:t>
            </w:r>
            <w:r w:rsidR="003C0823" w:rsidRPr="000559F0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 – </w:t>
            </w: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S</w:t>
            </w:r>
            <w:r w:rsidR="003D467A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eptembre </w:t>
            </w:r>
            <w:r w:rsidR="00FD6F2B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2017</w:t>
            </w:r>
          </w:p>
          <w:p w:rsidR="003C0823" w:rsidRDefault="00FD6F2B" w:rsidP="00580DF7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Douala</w:t>
            </w:r>
            <w:r w:rsidR="003C0823" w:rsidRPr="004929A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Cameroun</w:t>
            </w:r>
          </w:p>
          <w:p w:rsidR="00FD6F2B" w:rsidRDefault="00FD6F2B" w:rsidP="00580DF7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FD6F2B" w:rsidRDefault="00FD6F2B" w:rsidP="00580DF7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FD6F2B" w:rsidRDefault="00FD6F2B" w:rsidP="00580DF7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FD6F2B" w:rsidRDefault="00FD6F2B" w:rsidP="00580DF7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FD6F2B" w:rsidRPr="003C0823" w:rsidRDefault="00FD6F2B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</w:p>
        </w:tc>
        <w:tc>
          <w:tcPr>
            <w:tcW w:w="7796" w:type="dxa"/>
          </w:tcPr>
          <w:p w:rsidR="003C0823" w:rsidRPr="008E1DBB" w:rsidRDefault="005C6249" w:rsidP="00580DF7">
            <w:pPr>
              <w:tabs>
                <w:tab w:val="left" w:pos="0"/>
              </w:tabs>
              <w:spacing w:after="120" w:line="240" w:lineRule="auto"/>
              <w:ind w:right="41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t>Mé</w:t>
            </w:r>
            <w:r w:rsidR="00045F4A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t>decin chef et directeur technique</w:t>
            </w:r>
          </w:p>
          <w:p w:rsidR="00EF18C2" w:rsidRDefault="004004B0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EF18C2">
              <w:rPr>
                <w:rFonts w:cstheme="minorHAnsi"/>
                <w:color w:val="000000"/>
                <w:sz w:val="20"/>
                <w:szCs w:val="20"/>
              </w:rPr>
              <w:t>ssurer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les consultations</w:t>
            </w:r>
            <w:r w:rsidR="00EF18C2">
              <w:rPr>
                <w:rFonts w:cstheme="minorHAnsi"/>
                <w:color w:val="000000"/>
                <w:sz w:val="20"/>
                <w:szCs w:val="20"/>
              </w:rPr>
              <w:t xml:space="preserve"> générales</w:t>
            </w:r>
          </w:p>
          <w:p w:rsidR="00EF18C2" w:rsidRDefault="00EF18C2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Poser </w:t>
            </w:r>
            <w:r w:rsidR="00C22DD1">
              <w:rPr>
                <w:rFonts w:cstheme="minorHAnsi"/>
                <w:color w:val="000000"/>
                <w:sz w:val="20"/>
                <w:szCs w:val="20"/>
              </w:rPr>
              <w:t>le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bon diagnostique</w:t>
            </w:r>
            <w:r w:rsidR="00C22DD1">
              <w:rPr>
                <w:rFonts w:cstheme="minorHAnsi"/>
                <w:color w:val="000000"/>
                <w:sz w:val="20"/>
                <w:szCs w:val="20"/>
              </w:rPr>
              <w:t xml:space="preserve"> et planifier le traitement</w:t>
            </w:r>
          </w:p>
          <w:p w:rsidR="00EF18C2" w:rsidRDefault="00EF18C2" w:rsidP="00EF18C2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Demander les examens paracli</w:t>
            </w:r>
            <w:r w:rsidR="003D467A">
              <w:rPr>
                <w:rFonts w:cstheme="minorHAnsi"/>
                <w:color w:val="000000"/>
                <w:sz w:val="20"/>
                <w:szCs w:val="20"/>
              </w:rPr>
              <w:t>ni</w:t>
            </w:r>
            <w:r>
              <w:rPr>
                <w:rFonts w:cstheme="minorHAnsi"/>
                <w:color w:val="000000"/>
                <w:sz w:val="20"/>
                <w:szCs w:val="20"/>
              </w:rPr>
              <w:t>que</w:t>
            </w:r>
          </w:p>
          <w:p w:rsidR="003C0823" w:rsidRPr="00EF18C2" w:rsidRDefault="003D467A" w:rsidP="00EF18C2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Analyser et interprétation des résultats d’</w:t>
            </w:r>
            <w:r w:rsidR="00EF18C2">
              <w:rPr>
                <w:rFonts w:cstheme="minorHAnsi"/>
                <w:color w:val="000000"/>
                <w:sz w:val="20"/>
                <w:szCs w:val="20"/>
              </w:rPr>
              <w:t xml:space="preserve">examens </w:t>
            </w:r>
            <w:r w:rsidR="00EF18C2" w:rsidRPr="00EF18C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3C0823" w:rsidRPr="008E1DBB" w:rsidRDefault="004004B0" w:rsidP="00580DF7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</w:t>
            </w:r>
            <w:r w:rsidR="00F561B7">
              <w:rPr>
                <w:rFonts w:cstheme="minorHAnsi"/>
                <w:color w:val="000000"/>
                <w:sz w:val="20"/>
                <w:szCs w:val="20"/>
              </w:rPr>
              <w:t>la réalisation des é</w:t>
            </w:r>
            <w:r>
              <w:rPr>
                <w:rFonts w:cstheme="minorHAnsi"/>
                <w:color w:val="000000"/>
                <w:sz w:val="20"/>
                <w:szCs w:val="20"/>
              </w:rPr>
              <w:t>chographies</w:t>
            </w:r>
          </w:p>
          <w:p w:rsidR="003571F8" w:rsidRDefault="004004B0" w:rsidP="00EF18C2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rendre </w:t>
            </w:r>
            <w:r w:rsidR="00F561B7">
              <w:rPr>
                <w:rFonts w:cstheme="minorHAnsi"/>
                <w:color w:val="000000"/>
                <w:sz w:val="20"/>
                <w:szCs w:val="20"/>
              </w:rPr>
              <w:t>opérationnel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le bloc </w:t>
            </w:r>
            <w:r w:rsidR="00F561B7">
              <w:rPr>
                <w:rFonts w:cstheme="minorHAnsi"/>
                <w:color w:val="000000"/>
                <w:sz w:val="20"/>
                <w:szCs w:val="20"/>
              </w:rPr>
              <w:t>opératoire</w:t>
            </w:r>
          </w:p>
          <w:p w:rsidR="00EF18C2" w:rsidRPr="00EF18C2" w:rsidRDefault="00EF18C2" w:rsidP="00EF18C2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</w:t>
            </w:r>
            <w:r w:rsidR="00C22DD1">
              <w:rPr>
                <w:rFonts w:cstheme="minorHAnsi"/>
                <w:color w:val="000000"/>
                <w:sz w:val="20"/>
                <w:szCs w:val="20"/>
              </w:rPr>
              <w:t>les urgences obsté</w:t>
            </w:r>
            <w:r w:rsidR="003D467A">
              <w:rPr>
                <w:rFonts w:cstheme="minorHAnsi"/>
                <w:color w:val="000000"/>
                <w:sz w:val="20"/>
                <w:szCs w:val="20"/>
              </w:rPr>
              <w:t>tricales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et gynécologiques</w:t>
            </w:r>
          </w:p>
        </w:tc>
      </w:tr>
      <w:tr w:rsidR="006E5D22" w:rsidTr="003C0823">
        <w:tc>
          <w:tcPr>
            <w:tcW w:w="3118" w:type="dxa"/>
          </w:tcPr>
          <w:p w:rsidR="006E5D22" w:rsidRDefault="005C6249" w:rsidP="00FD6F2B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Médecin géné</w:t>
            </w:r>
            <w:r w:rsidR="006E5D22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raliste</w:t>
            </w:r>
          </w:p>
          <w:p w:rsidR="006E5D22" w:rsidRDefault="005C6249" w:rsidP="00FD6F2B">
            <w:pPr>
              <w:spacing w:after="40"/>
              <w:ind w:right="-183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Hôpital de l’A</w:t>
            </w:r>
            <w:r w:rsidR="006E5D22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venir</w:t>
            </w:r>
          </w:p>
          <w:p w:rsidR="006E5D22" w:rsidRDefault="00D414F2" w:rsidP="00FD6F2B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Avril </w:t>
            </w:r>
            <w:r w:rsidR="006E5D22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2015</w:t>
            </w:r>
            <w:r w:rsidR="006E5D22" w:rsidRPr="000559F0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– </w:t>
            </w: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Aout</w:t>
            </w:r>
            <w:r w:rsidR="006E5D22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 2016</w:t>
            </w:r>
          </w:p>
          <w:p w:rsidR="006E5D22" w:rsidRDefault="006E5D22" w:rsidP="00FD6F2B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Douala</w:t>
            </w:r>
            <w:r w:rsidRPr="004929A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Cameroun</w:t>
            </w:r>
          </w:p>
          <w:p w:rsidR="006E5D22" w:rsidRPr="003C0823" w:rsidRDefault="006E5D22" w:rsidP="00FD6F2B">
            <w:pPr>
              <w:pStyle w:val="Paragraphedeliste"/>
              <w:tabs>
                <w:tab w:val="left" w:pos="284"/>
              </w:tabs>
              <w:spacing w:line="360" w:lineRule="auto"/>
              <w:ind w:left="0" w:right="4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6C688F" w:rsidRDefault="006C688F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</w:p>
          <w:p w:rsidR="005C6249" w:rsidRDefault="005C6249" w:rsidP="00580DF7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</w:p>
          <w:p w:rsidR="006E5D22" w:rsidRDefault="005C6249" w:rsidP="004004B0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Médecin géné</w:t>
            </w:r>
            <w:r w:rsidR="006E5D22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raliste</w:t>
            </w:r>
          </w:p>
          <w:p w:rsidR="006E5D22" w:rsidRDefault="005C6249" w:rsidP="004004B0">
            <w:pPr>
              <w:spacing w:after="40"/>
              <w:ind w:right="-183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Hôpital Saint Jean de M</w:t>
            </w:r>
            <w:r w:rsidR="006E5D22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alte</w:t>
            </w:r>
          </w:p>
          <w:p w:rsidR="006E5D22" w:rsidRDefault="006E5D22" w:rsidP="004004B0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Fevrier 2014</w:t>
            </w:r>
            <w:r w:rsidRPr="000559F0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– </w:t>
            </w: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juillet 2015</w:t>
            </w:r>
          </w:p>
          <w:p w:rsidR="006E5D22" w:rsidRDefault="006E5D22" w:rsidP="004004B0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Njombé</w:t>
            </w:r>
            <w:r w:rsidRPr="004929A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Cameroun</w:t>
            </w:r>
          </w:p>
          <w:p w:rsidR="00860FB8" w:rsidRDefault="00860FB8" w:rsidP="004004B0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860FB8" w:rsidRDefault="00860FB8" w:rsidP="004004B0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860FB8" w:rsidRDefault="00860FB8" w:rsidP="004004B0">
            <w:pPr>
              <w:spacing w:after="40"/>
              <w:ind w:right="-183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860FB8" w:rsidRDefault="00860FB8" w:rsidP="00860FB8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</w:p>
          <w:p w:rsidR="00860FB8" w:rsidRDefault="003D467A" w:rsidP="00860FB8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lastRenderedPageBreak/>
              <w:t>Médecin</w:t>
            </w:r>
            <w:r w:rsidR="00860FB8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 xml:space="preserve"> </w:t>
            </w: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généraliste</w:t>
            </w:r>
          </w:p>
          <w:p w:rsidR="00860FB8" w:rsidRDefault="003D467A" w:rsidP="00860FB8">
            <w:pPr>
              <w:spacing w:after="40"/>
              <w:ind w:right="-183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Hôpital L</w:t>
            </w:r>
            <w:r w:rsidR="00860FB8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aquinti</w:t>
            </w:r>
            <w:r w:rsidR="00F072DE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ni</w:t>
            </w:r>
            <w:r w:rsidR="00860FB8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,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Hôpital</w:t>
            </w:r>
            <w:r w:rsidR="00860FB8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Général</w:t>
            </w:r>
          </w:p>
          <w:p w:rsidR="00860FB8" w:rsidRDefault="00707479" w:rsidP="00860FB8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octobre</w:t>
            </w:r>
            <w:r w:rsidR="00860FB8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 201</w:t>
            </w: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2</w:t>
            </w:r>
            <w:r w:rsidR="00860FB8" w:rsidRPr="000559F0"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 xml:space="preserve">– </w:t>
            </w:r>
            <w:r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  <w:t>juillet 2014</w:t>
            </w:r>
          </w:p>
          <w:p w:rsidR="00860FB8" w:rsidRPr="008E1DBB" w:rsidRDefault="00860FB8" w:rsidP="00860FB8">
            <w:pPr>
              <w:spacing w:after="40"/>
              <w:ind w:right="-183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Douala</w:t>
            </w:r>
            <w:r w:rsidRPr="004929AD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Cameroun</w:t>
            </w:r>
          </w:p>
        </w:tc>
        <w:tc>
          <w:tcPr>
            <w:tcW w:w="7796" w:type="dxa"/>
          </w:tcPr>
          <w:p w:rsidR="006E5D22" w:rsidRPr="008E1DBB" w:rsidRDefault="005C6249" w:rsidP="00136B83">
            <w:pPr>
              <w:tabs>
                <w:tab w:val="left" w:pos="0"/>
              </w:tabs>
              <w:spacing w:after="120" w:line="240" w:lineRule="auto"/>
              <w:ind w:right="41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lastRenderedPageBreak/>
              <w:t>Mé</w:t>
            </w:r>
            <w:r w:rsidR="006E5D2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t>decin chef et directeur technique</w:t>
            </w:r>
          </w:p>
          <w:p w:rsidR="006E5D22" w:rsidRDefault="00F561B7" w:rsidP="00136B83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Assurer </w:t>
            </w:r>
            <w:r w:rsidR="00C22DD1">
              <w:rPr>
                <w:rFonts w:cstheme="minorHAnsi"/>
                <w:color w:val="000000"/>
                <w:sz w:val="20"/>
                <w:szCs w:val="20"/>
              </w:rPr>
              <w:t>les consultations générales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des patients</w:t>
            </w:r>
          </w:p>
          <w:p w:rsidR="00F561B7" w:rsidRPr="008E1DBB" w:rsidRDefault="00F561B7" w:rsidP="00136B83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assurer la ronde hospitalière</w:t>
            </w:r>
          </w:p>
          <w:p w:rsidR="006E5D22" w:rsidRPr="008E1DBB" w:rsidRDefault="00F561B7" w:rsidP="00136B83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Ouvrir le bloc opératoire  </w:t>
            </w:r>
          </w:p>
          <w:p w:rsidR="006E5D22" w:rsidRPr="003C0823" w:rsidRDefault="00F561B7" w:rsidP="00136B83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Programmer et assurer les interventions chirurgicales </w:t>
            </w:r>
          </w:p>
          <w:p w:rsidR="006C688F" w:rsidRPr="005C6249" w:rsidRDefault="00F561B7" w:rsidP="006C688F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Organiser et superviser la planification des soins des patients hospitalisés</w:t>
            </w:r>
          </w:p>
          <w:p w:rsidR="006E5D22" w:rsidRPr="008E1DBB" w:rsidRDefault="006E5D22" w:rsidP="006E5D22">
            <w:pPr>
              <w:tabs>
                <w:tab w:val="left" w:pos="0"/>
              </w:tabs>
              <w:spacing w:after="120" w:line="240" w:lineRule="auto"/>
              <w:ind w:right="41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t>Médecin stagiaire</w:t>
            </w:r>
          </w:p>
          <w:p w:rsidR="006E5D22" w:rsidRPr="008E1DBB" w:rsidRDefault="006E5D22" w:rsidP="0039790A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204" w:firstLine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Assurer les consultation</w:t>
            </w:r>
            <w:r w:rsidR="005C6249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>es patien</w:t>
            </w:r>
            <w:r w:rsidR="005C6249">
              <w:rPr>
                <w:rFonts w:cstheme="minorHAnsi"/>
                <w:color w:val="000000"/>
                <w:sz w:val="20"/>
                <w:szCs w:val="20"/>
              </w:rPr>
              <w:t>ts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 xml:space="preserve"> au</w:t>
            </w:r>
            <w:r w:rsidR="005C6249">
              <w:rPr>
                <w:rFonts w:cstheme="minorHAnsi"/>
                <w:color w:val="000000"/>
                <w:sz w:val="20"/>
                <w:szCs w:val="20"/>
              </w:rPr>
              <w:t>x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 xml:space="preserve"> urgence</w:t>
            </w:r>
            <w:r w:rsidR="005C6249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 xml:space="preserve"> et en consultation externe </w:t>
            </w:r>
          </w:p>
          <w:p w:rsidR="006E5D22" w:rsidRPr="008E1DBB" w:rsidRDefault="006E5D22" w:rsidP="0039790A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Assurer la couverture des urgence</w:t>
            </w:r>
            <w:r w:rsidR="005C6249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de nuit pendant les gardes</w:t>
            </w:r>
          </w:p>
          <w:p w:rsidR="006C688F" w:rsidRDefault="005C6249" w:rsidP="0039790A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Organiser,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pré</w:t>
            </w:r>
            <w:r w:rsidR="006E5D22">
              <w:rPr>
                <w:rFonts w:cstheme="minorHAnsi"/>
                <w:color w:val="000000"/>
                <w:sz w:val="20"/>
                <w:szCs w:val="20"/>
              </w:rPr>
              <w:t xml:space="preserve">parer les rondes </w:t>
            </w:r>
            <w:r>
              <w:rPr>
                <w:rFonts w:cstheme="minorHAnsi"/>
                <w:color w:val="000000"/>
                <w:sz w:val="20"/>
                <w:szCs w:val="20"/>
              </w:rPr>
              <w:t>et assurer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le suivi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 xml:space="preserve"> des patien</w:t>
            </w:r>
            <w:r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 xml:space="preserve">s hospitalisés </w:t>
            </w:r>
          </w:p>
          <w:p w:rsidR="006E5D22" w:rsidRPr="003C0823" w:rsidRDefault="005C6249" w:rsidP="0039790A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Pratiquer</w:t>
            </w:r>
            <w:r w:rsidR="006C688F">
              <w:rPr>
                <w:rFonts w:cstheme="minorHAnsi"/>
                <w:color w:val="000000"/>
                <w:sz w:val="20"/>
                <w:szCs w:val="20"/>
              </w:rPr>
              <w:t xml:space="preserve"> les petites et</w:t>
            </w:r>
            <w:r w:rsidR="006E3AE9">
              <w:rPr>
                <w:rFonts w:cstheme="minorHAnsi"/>
                <w:color w:val="000000"/>
                <w:sz w:val="20"/>
                <w:szCs w:val="20"/>
              </w:rPr>
              <w:t xml:space="preserve"> assister </w:t>
            </w:r>
            <w:r>
              <w:rPr>
                <w:rFonts w:cstheme="minorHAnsi"/>
                <w:color w:val="000000"/>
                <w:sz w:val="20"/>
                <w:szCs w:val="20"/>
              </w:rPr>
              <w:t>aux grandes</w:t>
            </w:r>
            <w:r w:rsidR="006E3AE9">
              <w:rPr>
                <w:rFonts w:cstheme="minorHAnsi"/>
                <w:color w:val="000000"/>
                <w:sz w:val="20"/>
                <w:szCs w:val="20"/>
              </w:rPr>
              <w:t xml:space="preserve"> chirurgie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</w:p>
          <w:p w:rsidR="00860FB8" w:rsidRDefault="006E5D22" w:rsidP="0039790A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Pratiquer </w:t>
            </w:r>
            <w:r w:rsidR="00C22DD1">
              <w:rPr>
                <w:rFonts w:cstheme="minorHAnsi"/>
                <w:color w:val="000000"/>
                <w:sz w:val="20"/>
                <w:szCs w:val="20"/>
              </w:rPr>
              <w:t xml:space="preserve">les accouchements et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860FB8">
              <w:rPr>
                <w:rFonts w:cstheme="minorHAnsi"/>
                <w:color w:val="000000"/>
                <w:sz w:val="20"/>
                <w:szCs w:val="20"/>
              </w:rPr>
              <w:t xml:space="preserve">a réanimation </w:t>
            </w:r>
            <w:r w:rsidR="005C6249">
              <w:rPr>
                <w:rFonts w:cstheme="minorHAnsi"/>
                <w:color w:val="000000"/>
                <w:sz w:val="20"/>
                <w:szCs w:val="20"/>
              </w:rPr>
              <w:t>des nouveaux nés</w:t>
            </w:r>
          </w:p>
          <w:p w:rsidR="00630243" w:rsidRPr="00630243" w:rsidRDefault="00630243" w:rsidP="00630243">
            <w:pPr>
              <w:pStyle w:val="Paragraphedeliste"/>
              <w:tabs>
                <w:tab w:val="left" w:pos="284"/>
              </w:tabs>
              <w:spacing w:line="360" w:lineRule="auto"/>
              <w:ind w:left="0" w:right="41"/>
              <w:rPr>
                <w:rFonts w:cstheme="minorHAnsi"/>
                <w:color w:val="000000"/>
                <w:sz w:val="20"/>
                <w:szCs w:val="20"/>
              </w:rPr>
            </w:pPr>
          </w:p>
          <w:p w:rsidR="00860FB8" w:rsidRPr="008E1DBB" w:rsidRDefault="00707479" w:rsidP="00860FB8">
            <w:pPr>
              <w:tabs>
                <w:tab w:val="left" w:pos="0"/>
              </w:tabs>
              <w:spacing w:after="120" w:line="240" w:lineRule="auto"/>
              <w:ind w:right="41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lang w:val="fr-FR" w:eastAsia="fr-FR"/>
              </w:rPr>
              <w:lastRenderedPageBreak/>
              <w:t xml:space="preserve">  internat et d’externat </w:t>
            </w:r>
          </w:p>
          <w:p w:rsidR="00707479" w:rsidRDefault="00707479" w:rsidP="00860FB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Service de chirurgie : traumatologie, viscérale, urologie  </w:t>
            </w:r>
          </w:p>
          <w:p w:rsidR="00860FB8" w:rsidRPr="008E1DBB" w:rsidRDefault="00707479" w:rsidP="00860FB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Service des urgences </w:t>
            </w:r>
          </w:p>
          <w:p w:rsidR="00860FB8" w:rsidRDefault="00707479" w:rsidP="00860FB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Service de neurologie</w:t>
            </w:r>
            <w:r w:rsidR="00860F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860FB8" w:rsidRDefault="00707479" w:rsidP="00860FB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Service de cardiologie</w:t>
            </w:r>
          </w:p>
          <w:p w:rsidR="00707479" w:rsidRDefault="00707479" w:rsidP="00860FB8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Service d’infectiologie</w:t>
            </w:r>
          </w:p>
          <w:p w:rsidR="00860FB8" w:rsidRDefault="00707479" w:rsidP="00707479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Service de pédiatrie et néonatalogie</w:t>
            </w:r>
          </w:p>
          <w:p w:rsidR="00707479" w:rsidRDefault="00707479" w:rsidP="00707479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Service </w:t>
            </w:r>
            <w:r w:rsidR="00074F81">
              <w:rPr>
                <w:rFonts w:cstheme="minorHAnsi"/>
                <w:color w:val="000000"/>
                <w:sz w:val="20"/>
                <w:szCs w:val="20"/>
              </w:rPr>
              <w:t>de gynéco-obsté</w:t>
            </w:r>
            <w:r>
              <w:rPr>
                <w:rFonts w:cstheme="minorHAnsi"/>
                <w:color w:val="000000"/>
                <w:sz w:val="20"/>
                <w:szCs w:val="20"/>
              </w:rPr>
              <w:t>trique</w:t>
            </w:r>
          </w:p>
          <w:p w:rsidR="00140147" w:rsidRDefault="00140147" w:rsidP="00707479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Service </w:t>
            </w:r>
            <w:r w:rsidR="00C22DD1">
              <w:rPr>
                <w:rFonts w:cstheme="minorHAnsi"/>
                <w:color w:val="000000"/>
                <w:sz w:val="20"/>
                <w:szCs w:val="20"/>
              </w:rPr>
              <w:t>de gastro-enté</w:t>
            </w:r>
            <w:r>
              <w:rPr>
                <w:rFonts w:cstheme="minorHAnsi"/>
                <w:color w:val="000000"/>
                <w:sz w:val="20"/>
                <w:szCs w:val="20"/>
              </w:rPr>
              <w:t>rologie</w:t>
            </w:r>
          </w:p>
          <w:p w:rsidR="00C22DD1" w:rsidRPr="00860FB8" w:rsidRDefault="00C22DD1" w:rsidP="00707479">
            <w:pPr>
              <w:pStyle w:val="Paragraphedeliste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ind w:left="0" w:right="41" w:firstLine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Service d’ORL et d’ophtalmologie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9"/>
        <w:gridCol w:w="5499"/>
      </w:tblGrid>
      <w:tr w:rsidR="00630243" w:rsidTr="00630243">
        <w:tc>
          <w:tcPr>
            <w:tcW w:w="5499" w:type="dxa"/>
          </w:tcPr>
          <w:p w:rsidR="00630243" w:rsidRPr="00CD3C84" w:rsidRDefault="00630243" w:rsidP="00630243">
            <w:pPr>
              <w:pStyle w:val="NormalWeb"/>
              <w:pBdr>
                <w:bottom w:val="single" w:sz="12" w:space="1" w:color="auto"/>
              </w:pBdr>
              <w:kinsoku w:val="0"/>
              <w:overflowPunct w:val="0"/>
              <w:spacing w:before="0" w:after="0"/>
              <w:ind w:left="27" w:right="8" w:hanging="27"/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</w:pPr>
            <w:r w:rsidRPr="00CD3C84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  <w:lastRenderedPageBreak/>
              <w:t>FORMATION</w:t>
            </w:r>
          </w:p>
          <w:p w:rsidR="00630243" w:rsidRDefault="00630243" w:rsidP="00630243">
            <w:pPr>
              <w:spacing w:after="40"/>
              <w:ind w:right="-183"/>
              <w:rPr>
                <w:rFonts w:asciiTheme="minorHAnsi" w:eastAsia="Open Sans" w:hAnsiTheme="minorHAnsi" w:cs="Open Sans"/>
                <w:color w:val="808080" w:themeColor="background1" w:themeShade="80"/>
                <w:kern w:val="24"/>
                <w:lang w:val="fr-FR"/>
              </w:rPr>
            </w:pPr>
          </w:p>
          <w:p w:rsidR="00630243" w:rsidRPr="004929AD" w:rsidRDefault="00630243" w:rsidP="00630243">
            <w:pPr>
              <w:spacing w:after="40"/>
              <w:ind w:left="27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Doctorat d état en médecine</w:t>
            </w:r>
          </w:p>
          <w:p w:rsidR="00630243" w:rsidRPr="004929AD" w:rsidRDefault="00630243" w:rsidP="00630243">
            <w:pPr>
              <w:spacing w:after="40"/>
              <w:ind w:left="27"/>
              <w:rPr>
                <w:rFonts w:asciiTheme="minorHAnsi" w:eastAsia="Open Sans" w:hAnsiTheme="minorHAnsi" w:cs="Open Sans"/>
                <w:color w:val="000000" w:themeColor="text1"/>
                <w:kern w:val="24"/>
                <w:sz w:val="18"/>
                <w:szCs w:val="18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202O – 2021</w:t>
            </w:r>
            <w:r w:rsidRPr="004929AD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|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sz w:val="18"/>
                <w:szCs w:val="18"/>
                <w:lang w:val="fr-FR"/>
              </w:rPr>
              <w:t>Douala</w:t>
            </w:r>
            <w:r w:rsidRPr="004929AD">
              <w:rPr>
                <w:rFonts w:asciiTheme="minorHAnsi" w:eastAsia="Open Sans" w:hAnsiTheme="minorHAnsi" w:cs="Open Sans"/>
                <w:color w:val="000000" w:themeColor="text1"/>
                <w:kern w:val="24"/>
                <w:sz w:val="18"/>
                <w:szCs w:val="18"/>
                <w:lang w:val="fr-FR"/>
              </w:rPr>
              <w:t>,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sz w:val="18"/>
                <w:szCs w:val="18"/>
                <w:lang w:val="fr-FR"/>
              </w:rPr>
              <w:t xml:space="preserve"> Cameroun</w:t>
            </w:r>
          </w:p>
          <w:p w:rsidR="00630243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>Faculté de médecine et des sciences pharmaceutique</w:t>
            </w:r>
          </w:p>
          <w:p w:rsidR="00630243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>(FMSP)</w:t>
            </w:r>
          </w:p>
          <w:p w:rsidR="00630243" w:rsidRPr="00951E35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b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 xml:space="preserve"> </w:t>
            </w:r>
            <w:r w:rsidRPr="00951E35">
              <w:rPr>
                <w:rFonts w:asciiTheme="minorHAnsi" w:eastAsiaTheme="minorHAnsi" w:hAnsiTheme="minorHAnsi" w:cstheme="minorHAnsi"/>
                <w:b/>
                <w:color w:val="000000"/>
                <w:lang w:val="fr-FR"/>
              </w:rPr>
              <w:t>Formation complémentaire régulières</w:t>
            </w:r>
          </w:p>
          <w:p w:rsidR="00630243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 xml:space="preserve">-prise en charge de la diarrhée de la constipation </w:t>
            </w:r>
          </w:p>
          <w:p w:rsidR="00630243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 xml:space="preserve">et des troubles fonctionnels intestinaux(TFI) </w:t>
            </w:r>
          </w:p>
          <w:p w:rsidR="00630243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 xml:space="preserve">-prise en charge des hémorragies génitales  </w:t>
            </w:r>
          </w:p>
          <w:p w:rsidR="00630243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 xml:space="preserve"> -Prise en charge de l’AVC</w:t>
            </w:r>
          </w:p>
          <w:p w:rsidR="00630243" w:rsidRDefault="00630243" w:rsidP="00B462A0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>- réanimation du nouveau né en salle d’accouchement</w:t>
            </w:r>
          </w:p>
          <w:p w:rsidR="00630243" w:rsidRPr="004929AD" w:rsidRDefault="00630243" w:rsidP="00630243">
            <w:pPr>
              <w:spacing w:after="40"/>
              <w:ind w:left="27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 xml:space="preserve">Baccalauréat D </w:t>
            </w:r>
            <w:r w:rsidRPr="00DA53F6">
              <w:rPr>
                <w:rFonts w:asciiTheme="minorHAnsi" w:hAnsiTheme="minorHAnsi" w:cstheme="minorHAnsi"/>
                <w:b/>
                <w:color w:val="000000" w:themeColor="text1"/>
                <w:kern w:val="24"/>
                <w:lang w:val="es-ES"/>
              </w:rPr>
              <w:t>(</w:t>
            </w: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Mathématique et science de la vie</w:t>
            </w:r>
            <w:r>
              <w:rPr>
                <w:rFonts w:asciiTheme="minorHAnsi" w:hAnsiTheme="minorHAnsi" w:cstheme="minorHAnsi"/>
                <w:b/>
                <w:color w:val="000000" w:themeColor="text1"/>
                <w:kern w:val="24"/>
                <w:lang w:val="es-ES"/>
              </w:rPr>
              <w:t>)</w:t>
            </w:r>
          </w:p>
          <w:p w:rsidR="00630243" w:rsidRPr="004929AD" w:rsidRDefault="00630243" w:rsidP="00630243">
            <w:pPr>
              <w:spacing w:after="40"/>
              <w:ind w:left="27"/>
              <w:rPr>
                <w:rFonts w:asciiTheme="minorHAnsi" w:eastAsia="Open Sans" w:hAnsiTheme="minorHAnsi" w:cs="Open Sans"/>
                <w:color w:val="000000" w:themeColor="text1"/>
                <w:kern w:val="24"/>
                <w:sz w:val="18"/>
                <w:szCs w:val="18"/>
                <w:lang w:val="fr-FR"/>
              </w:rPr>
            </w:pP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2005 – 2006</w:t>
            </w:r>
            <w:r w:rsidRPr="004929AD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|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sz w:val="18"/>
                <w:szCs w:val="18"/>
                <w:lang w:val="fr-FR"/>
              </w:rPr>
              <w:t>Bertoua</w:t>
            </w:r>
            <w:r w:rsidRPr="004929AD">
              <w:rPr>
                <w:rFonts w:asciiTheme="minorHAnsi" w:eastAsia="Open Sans" w:hAnsiTheme="minorHAnsi" w:cs="Open Sans"/>
                <w:color w:val="000000" w:themeColor="text1"/>
                <w:kern w:val="24"/>
                <w:sz w:val="18"/>
                <w:szCs w:val="18"/>
                <w:lang w:val="fr-FR"/>
              </w:rPr>
              <w:t>,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sz w:val="18"/>
                <w:szCs w:val="18"/>
                <w:lang w:val="fr-FR"/>
              </w:rPr>
              <w:t xml:space="preserve"> Cameroun</w:t>
            </w:r>
          </w:p>
          <w:p w:rsidR="00630243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val="fr-FR"/>
              </w:rPr>
              <w:t xml:space="preserve">Lycée scientifique </w:t>
            </w:r>
          </w:p>
          <w:p w:rsidR="00B462A0" w:rsidRDefault="00B462A0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</w:p>
          <w:p w:rsidR="00630243" w:rsidRPr="00CD3C84" w:rsidRDefault="00B462A0" w:rsidP="00630243">
            <w:pPr>
              <w:pStyle w:val="NormalWeb"/>
              <w:pBdr>
                <w:bottom w:val="single" w:sz="12" w:space="1" w:color="auto"/>
              </w:pBdr>
              <w:kinsoku w:val="0"/>
              <w:overflowPunct w:val="0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  <w:t>LANGUES</w:t>
            </w:r>
          </w:p>
          <w:p w:rsidR="00B462A0" w:rsidRDefault="00B462A0" w:rsidP="00B462A0">
            <w:pPr>
              <w:spacing w:after="40"/>
              <w:ind w:right="758"/>
              <w:rPr>
                <w:rFonts w:asciiTheme="minorHAnsi" w:eastAsia="Open Sans" w:hAnsiTheme="minorHAnsi" w:cs="Open Sans"/>
                <w:kern w:val="24"/>
                <w:lang w:val="fr-FR"/>
              </w:rPr>
            </w:pPr>
          </w:p>
          <w:p w:rsidR="00B462A0" w:rsidRPr="00B462A0" w:rsidRDefault="00B462A0" w:rsidP="00B462A0">
            <w:pPr>
              <w:pStyle w:val="Paragraphedeliste"/>
              <w:numPr>
                <w:ilvl w:val="0"/>
                <w:numId w:val="38"/>
              </w:numPr>
              <w:spacing w:after="40"/>
              <w:ind w:right="758"/>
              <w:rPr>
                <w:rFonts w:eastAsia="Open Sans" w:cs="Open Sans"/>
                <w:kern w:val="24"/>
              </w:rPr>
            </w:pPr>
            <w:r w:rsidRPr="00B462A0">
              <w:rPr>
                <w:rFonts w:eastAsia="Open Sans" w:cs="Open Sans"/>
                <w:kern w:val="24"/>
              </w:rPr>
              <w:t>Français</w:t>
            </w:r>
          </w:p>
          <w:p w:rsidR="00B462A0" w:rsidRPr="00B462A0" w:rsidRDefault="00B462A0" w:rsidP="00B462A0">
            <w:pPr>
              <w:pStyle w:val="Paragraphedeliste"/>
              <w:numPr>
                <w:ilvl w:val="0"/>
                <w:numId w:val="38"/>
              </w:numPr>
              <w:spacing w:after="40"/>
              <w:ind w:right="758"/>
              <w:rPr>
                <w:rFonts w:eastAsia="Open Sans" w:cs="Open Sans"/>
                <w:b/>
                <w:bCs/>
                <w:kern w:val="24"/>
              </w:rPr>
            </w:pPr>
            <w:r w:rsidRPr="00B462A0">
              <w:rPr>
                <w:rFonts w:eastAsia="Open Sans" w:cs="Open Sans"/>
                <w:kern w:val="24"/>
              </w:rPr>
              <w:t>anglais</w:t>
            </w:r>
          </w:p>
          <w:p w:rsidR="00630243" w:rsidRPr="00AD1E88" w:rsidRDefault="00630243" w:rsidP="00630243">
            <w:pPr>
              <w:spacing w:after="40"/>
              <w:ind w:left="27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5499" w:type="dxa"/>
          </w:tcPr>
          <w:p w:rsidR="00630243" w:rsidRPr="00CD3C84" w:rsidRDefault="00630243" w:rsidP="00630243">
            <w:pPr>
              <w:pStyle w:val="NormalWeb"/>
              <w:pBdr>
                <w:bottom w:val="single" w:sz="12" w:space="1" w:color="auto"/>
              </w:pBdr>
              <w:kinsoku w:val="0"/>
              <w:overflowPunct w:val="0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</w:pPr>
            <w:r w:rsidRPr="00CD3C84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  <w:t>CENTRES D’INTÉRÊT</w:t>
            </w:r>
          </w:p>
          <w:p w:rsidR="00630243" w:rsidRDefault="00630243" w:rsidP="00630243">
            <w:pPr>
              <w:spacing w:after="40"/>
              <w:ind w:left="426" w:right="900"/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</w:pPr>
          </w:p>
          <w:p w:rsidR="00630243" w:rsidRPr="00966189" w:rsidRDefault="00630243" w:rsidP="00630243">
            <w:pPr>
              <w:spacing w:after="40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Sport</w:t>
            </w:r>
            <w:r w:rsidRPr="00966189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 xml:space="preserve"> :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Marche, marathon, tennis, hand-ball, basket, football  </w:t>
            </w:r>
          </w:p>
          <w:p w:rsidR="00630243" w:rsidRDefault="00630243" w:rsidP="00630243">
            <w:pPr>
              <w:spacing w:after="40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>Voyage</w:t>
            </w:r>
            <w:r w:rsidRPr="00966189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 xml:space="preserve"> :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Exploré plusieurs ville et village,</w:t>
            </w:r>
            <w:r w:rsidRPr="00966189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découvrir le paysage</w:t>
            </w:r>
          </w:p>
          <w:p w:rsidR="00630243" w:rsidRDefault="00630243" w:rsidP="00630243">
            <w:pPr>
              <w:spacing w:after="40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 w:rsidRPr="00966189">
              <w:rPr>
                <w:rFonts w:asciiTheme="minorHAnsi" w:eastAsia="Open Sans" w:hAnsiTheme="minorHAnsi" w:cs="Open Sans"/>
                <w:b/>
                <w:bCs/>
                <w:color w:val="000000" w:themeColor="text1"/>
                <w:kern w:val="24"/>
                <w:lang w:val="fr-FR"/>
              </w:rPr>
              <w:t xml:space="preserve">Lecture :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>Passionné</w:t>
            </w:r>
            <w:r w:rsidRPr="00966189"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par la littérature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 classique et la scientifique </w:t>
            </w:r>
          </w:p>
          <w:p w:rsidR="00630243" w:rsidRPr="00966189" w:rsidRDefault="00630243" w:rsidP="00630243">
            <w:pPr>
              <w:spacing w:after="40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b/>
                <w:color w:val="000000" w:themeColor="text1"/>
                <w:kern w:val="24"/>
                <w:lang w:val="fr-FR"/>
              </w:rPr>
              <w:t>Humanitaire</w:t>
            </w:r>
            <w:r w:rsidRPr="00F50697">
              <w:rPr>
                <w:rFonts w:asciiTheme="minorHAnsi" w:eastAsia="Open Sans" w:hAnsiTheme="minorHAnsi" w:cs="Open Sans"/>
                <w:b/>
                <w:color w:val="000000" w:themeColor="text1"/>
                <w:kern w:val="24"/>
                <w:lang w:val="fr-FR"/>
              </w:rPr>
              <w:t xml:space="preserve"> : </w:t>
            </w:r>
            <w:r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  <w:t xml:space="preserve">venir en aide aux personnes défavoriser, diminuer, vulnérable, démunie  </w:t>
            </w:r>
          </w:p>
          <w:p w:rsidR="00630243" w:rsidRDefault="00630243" w:rsidP="00630243">
            <w:pPr>
              <w:spacing w:after="40"/>
              <w:rPr>
                <w:rFonts w:asciiTheme="minorHAnsi" w:eastAsia="Open Sans" w:hAnsiTheme="minorHAnsi" w:cs="Open Sans"/>
                <w:color w:val="000000" w:themeColor="text1"/>
                <w:kern w:val="24"/>
                <w:lang w:val="fr-FR"/>
              </w:rPr>
            </w:pPr>
          </w:p>
          <w:p w:rsidR="00630243" w:rsidRPr="00CD3C84" w:rsidRDefault="00B462A0" w:rsidP="00630243">
            <w:pPr>
              <w:pStyle w:val="NormalWeb"/>
              <w:pBdr>
                <w:bottom w:val="single" w:sz="12" w:space="1" w:color="auto"/>
              </w:pBdr>
              <w:kinsoku w:val="0"/>
              <w:overflowPunct w:val="0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  <w:t>QUALITES</w:t>
            </w:r>
          </w:p>
          <w:p w:rsidR="00630243" w:rsidRDefault="00630243" w:rsidP="00630243">
            <w:pPr>
              <w:tabs>
                <w:tab w:val="left" w:pos="284"/>
              </w:tabs>
              <w:spacing w:line="360" w:lineRule="auto"/>
              <w:ind w:right="41"/>
              <w:rPr>
                <w:rFonts w:cstheme="minorHAnsi"/>
                <w:color w:val="000000"/>
                <w:sz w:val="20"/>
                <w:szCs w:val="20"/>
              </w:rPr>
            </w:pPr>
          </w:p>
          <w:p w:rsidR="00B462A0" w:rsidRPr="00B462A0" w:rsidRDefault="00B462A0" w:rsidP="00B462A0">
            <w:pPr>
              <w:numPr>
                <w:ilvl w:val="0"/>
                <w:numId w:val="26"/>
              </w:numPr>
              <w:spacing w:after="40"/>
              <w:ind w:right="758"/>
              <w:rPr>
                <w:rFonts w:asciiTheme="minorHAnsi" w:eastAsia="Open Sans" w:hAnsiTheme="minorHAnsi" w:cs="Open Sans"/>
                <w:kern w:val="24"/>
                <w:lang w:val="fr-FR"/>
              </w:rPr>
            </w:pPr>
            <w:r w:rsidRPr="00B462A0">
              <w:rPr>
                <w:rFonts w:asciiTheme="minorHAnsi" w:eastAsia="Open Sans" w:hAnsiTheme="minorHAnsi" w:cs="Open Sans"/>
                <w:kern w:val="24"/>
                <w:lang w:val="fr-FR"/>
              </w:rPr>
              <w:t>Leadership</w:t>
            </w:r>
          </w:p>
          <w:p w:rsidR="00B462A0" w:rsidRPr="00B462A0" w:rsidRDefault="00B462A0" w:rsidP="00B462A0">
            <w:pPr>
              <w:numPr>
                <w:ilvl w:val="0"/>
                <w:numId w:val="26"/>
              </w:numPr>
              <w:spacing w:after="40"/>
              <w:ind w:right="758"/>
              <w:rPr>
                <w:rFonts w:asciiTheme="minorHAnsi" w:eastAsia="Open Sans" w:hAnsiTheme="minorHAnsi" w:cs="Open Sans"/>
                <w:kern w:val="24"/>
                <w:lang w:val="fr-FR"/>
              </w:rPr>
            </w:pPr>
            <w:r w:rsidRPr="00B462A0">
              <w:rPr>
                <w:rFonts w:asciiTheme="minorHAnsi" w:eastAsia="Open Sans" w:hAnsiTheme="minorHAnsi" w:cs="Open Sans"/>
                <w:kern w:val="24"/>
                <w:lang w:val="fr-FR"/>
              </w:rPr>
              <w:t>communication</w:t>
            </w:r>
          </w:p>
          <w:p w:rsidR="00B462A0" w:rsidRPr="00B462A0" w:rsidRDefault="00B462A0" w:rsidP="00B462A0">
            <w:pPr>
              <w:numPr>
                <w:ilvl w:val="0"/>
                <w:numId w:val="26"/>
              </w:numPr>
              <w:spacing w:after="40"/>
              <w:ind w:right="758"/>
              <w:rPr>
                <w:rFonts w:asciiTheme="minorHAnsi" w:eastAsia="Open Sans" w:hAnsiTheme="minorHAnsi" w:cs="Open Sans"/>
                <w:b/>
                <w:bCs/>
                <w:kern w:val="24"/>
                <w:lang w:val="fr-FR"/>
              </w:rPr>
            </w:pPr>
            <w:r>
              <w:rPr>
                <w:rFonts w:asciiTheme="minorHAnsi" w:eastAsia="Open Sans" w:hAnsiTheme="minorHAnsi" w:cs="Open Sans"/>
                <w:kern w:val="24"/>
                <w:lang w:val="fr-FR"/>
              </w:rPr>
              <w:t xml:space="preserve">bonne </w:t>
            </w:r>
            <w:r w:rsidRPr="00B462A0">
              <w:rPr>
                <w:rFonts w:asciiTheme="minorHAnsi" w:eastAsia="Open Sans" w:hAnsiTheme="minorHAnsi" w:cs="Open Sans"/>
                <w:kern w:val="24"/>
                <w:lang w:val="fr-FR"/>
              </w:rPr>
              <w:t>Intégration</w:t>
            </w:r>
            <w:r>
              <w:rPr>
                <w:rFonts w:asciiTheme="minorHAnsi" w:eastAsia="Open Sans" w:hAnsiTheme="minorHAnsi" w:cs="Open Sans"/>
                <w:kern w:val="24"/>
                <w:lang w:val="fr-FR"/>
              </w:rPr>
              <w:t xml:space="preserve"> </w:t>
            </w:r>
            <w:r w:rsidRPr="00B462A0">
              <w:rPr>
                <w:rFonts w:asciiTheme="minorHAnsi" w:eastAsia="Open Sans" w:hAnsiTheme="minorHAnsi" w:cs="Open Sans"/>
                <w:kern w:val="24"/>
                <w:lang w:val="fr-FR"/>
              </w:rPr>
              <w:t>Socioprofessionnelle</w:t>
            </w:r>
          </w:p>
          <w:p w:rsidR="00583B24" w:rsidRPr="00CD3C84" w:rsidRDefault="00934588" w:rsidP="00583B24">
            <w:pPr>
              <w:pStyle w:val="NormalWeb"/>
              <w:pBdr>
                <w:bottom w:val="single" w:sz="12" w:space="1" w:color="auto"/>
              </w:pBdr>
              <w:kinsoku w:val="0"/>
              <w:overflowPunct w:val="0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kern w:val="24"/>
                <w:sz w:val="36"/>
                <w:szCs w:val="36"/>
                <w:lang w:val="fr-FR"/>
              </w:rPr>
              <w:t>REFERENCES</w:t>
            </w:r>
          </w:p>
          <w:p w:rsidR="00630243" w:rsidRPr="00045F4A" w:rsidRDefault="003A1D2C" w:rsidP="00630243">
            <w:pPr>
              <w:tabs>
                <w:tab w:val="left" w:pos="284"/>
              </w:tabs>
              <w:spacing w:line="360" w:lineRule="auto"/>
              <w:ind w:right="41"/>
              <w:rPr>
                <w:rFonts w:cstheme="minorHAnsi"/>
                <w:color w:val="000000"/>
                <w:vertAlign w:val="subscript"/>
              </w:rPr>
            </w:pPr>
            <w:r w:rsidRPr="00255F62">
              <w:rPr>
                <w:rFonts w:cstheme="minorHAnsi"/>
                <w:color w:val="000000"/>
              </w:rPr>
              <w:t xml:space="preserve">Dr </w:t>
            </w:r>
            <w:r w:rsidR="00045F4A">
              <w:rPr>
                <w:rFonts w:cstheme="minorHAnsi"/>
                <w:color w:val="000000"/>
              </w:rPr>
              <w:t>Anick Mbazoa chef CMA koulouloun:</w:t>
            </w:r>
            <w:r w:rsidR="00045F4A" w:rsidRPr="00255F62">
              <w:rPr>
                <w:rFonts w:cstheme="minorHAnsi"/>
                <w:color w:val="000000"/>
              </w:rPr>
              <w:t>+237</w:t>
            </w:r>
            <w:r w:rsidR="00045F4A">
              <w:rPr>
                <w:rFonts w:cstheme="minorHAnsi"/>
                <w:color w:val="000000"/>
              </w:rPr>
              <w:t xml:space="preserve"> 6</w:t>
            </w:r>
            <w:r w:rsidR="001F4F82">
              <w:rPr>
                <w:rFonts w:cstheme="minorHAnsi"/>
                <w:color w:val="000000"/>
              </w:rPr>
              <w:t>94486580</w:t>
            </w:r>
          </w:p>
          <w:p w:rsidR="00934588" w:rsidRPr="00255F62" w:rsidRDefault="00934588" w:rsidP="00630243">
            <w:pPr>
              <w:tabs>
                <w:tab w:val="left" w:pos="284"/>
              </w:tabs>
              <w:spacing w:line="360" w:lineRule="auto"/>
              <w:ind w:right="41"/>
              <w:rPr>
                <w:rFonts w:cstheme="minorHAnsi"/>
                <w:color w:val="000000"/>
              </w:rPr>
            </w:pPr>
            <w:r w:rsidRPr="00255F62">
              <w:rPr>
                <w:rFonts w:cstheme="minorHAnsi"/>
                <w:color w:val="000000"/>
              </w:rPr>
              <w:t>Dr Luc Ndonnang</w:t>
            </w:r>
            <w:r w:rsidR="00D2024F" w:rsidRPr="00255F62">
              <w:rPr>
                <w:rFonts w:cstheme="minorHAnsi"/>
                <w:color w:val="000000"/>
              </w:rPr>
              <w:t xml:space="preserve"> Directeur polyclinique</w:t>
            </w:r>
            <w:r w:rsidR="003A1D2C" w:rsidRPr="00255F62">
              <w:rPr>
                <w:rFonts w:cstheme="minorHAnsi"/>
                <w:color w:val="000000"/>
              </w:rPr>
              <w:t>:+237 677663100</w:t>
            </w:r>
          </w:p>
          <w:p w:rsidR="00D2024F" w:rsidRDefault="00D2024F" w:rsidP="00630243">
            <w:pPr>
              <w:tabs>
                <w:tab w:val="left" w:pos="284"/>
              </w:tabs>
              <w:spacing w:line="360" w:lineRule="auto"/>
              <w:ind w:right="41"/>
              <w:rPr>
                <w:rFonts w:cstheme="minorHAnsi"/>
                <w:color w:val="000000"/>
                <w:sz w:val="20"/>
                <w:szCs w:val="20"/>
              </w:rPr>
            </w:pPr>
          </w:p>
          <w:p w:rsidR="00934588" w:rsidRPr="00AD1E88" w:rsidRDefault="00934588" w:rsidP="00630243">
            <w:pPr>
              <w:tabs>
                <w:tab w:val="left" w:pos="284"/>
              </w:tabs>
              <w:spacing w:line="360" w:lineRule="auto"/>
              <w:ind w:righ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8E1DBB" w:rsidRPr="00630243" w:rsidRDefault="008E1DBB" w:rsidP="00630243">
      <w:pPr>
        <w:spacing w:line="360" w:lineRule="auto"/>
        <w:ind w:right="1185"/>
        <w:rPr>
          <w:rFonts w:cstheme="minorHAnsi"/>
          <w:color w:val="000000"/>
          <w:sz w:val="20"/>
          <w:szCs w:val="20"/>
        </w:rPr>
      </w:pPr>
    </w:p>
    <w:p w:rsidR="0099478F" w:rsidRPr="00910FF3" w:rsidRDefault="0099478F" w:rsidP="005C6249">
      <w:pPr>
        <w:spacing w:after="40"/>
        <w:ind w:right="1183"/>
        <w:rPr>
          <w:rFonts w:asciiTheme="minorHAnsi" w:eastAsia="Open Sans" w:hAnsiTheme="minorHAnsi" w:cs="Open Sans"/>
          <w:i/>
          <w:iCs/>
          <w:color w:val="000000" w:themeColor="text1"/>
          <w:kern w:val="24"/>
          <w:lang w:val="fr-FR"/>
        </w:rPr>
      </w:pPr>
    </w:p>
    <w:sectPr w:rsidR="0099478F" w:rsidRPr="00910FF3" w:rsidSect="00255F62">
      <w:footerReference w:type="default" r:id="rId9"/>
      <w:pgSz w:w="12240" w:h="15840" w:code="1"/>
      <w:pgMar w:top="2269" w:right="0" w:bottom="567" w:left="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4F" w:rsidRDefault="00CA494F" w:rsidP="00081B22">
      <w:pPr>
        <w:spacing w:after="0" w:line="240" w:lineRule="auto"/>
      </w:pPr>
      <w:r>
        <w:separator/>
      </w:r>
    </w:p>
  </w:endnote>
  <w:endnote w:type="continuationSeparator" w:id="1">
    <w:p w:rsidR="00CA494F" w:rsidRDefault="00CA494F" w:rsidP="000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F3" w:rsidRPr="00966189" w:rsidRDefault="00966189" w:rsidP="00966189">
    <w:pPr>
      <w:pStyle w:val="Pieddepage"/>
      <w:jc w:val="center"/>
      <w:rPr>
        <w:i/>
        <w:iCs/>
        <w:color w:val="FFFFFF" w:themeColor="background1"/>
        <w:lang w:val="fr-FR"/>
      </w:rPr>
    </w:pPr>
    <w:r w:rsidRPr="00966189">
      <w:rPr>
        <w:i/>
        <w:iCs/>
        <w:color w:val="FFFFFF" w:themeColor="background1"/>
        <w:lang w:val="fr-FR"/>
      </w:rPr>
      <w:t>@ www.cv-canada.com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4F" w:rsidRDefault="00CA494F" w:rsidP="00081B22">
      <w:pPr>
        <w:spacing w:after="0" w:line="240" w:lineRule="auto"/>
      </w:pPr>
      <w:r>
        <w:separator/>
      </w:r>
    </w:p>
  </w:footnote>
  <w:footnote w:type="continuationSeparator" w:id="1">
    <w:p w:rsidR="00CA494F" w:rsidRDefault="00CA494F" w:rsidP="0008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5F"/>
    <w:multiLevelType w:val="hybridMultilevel"/>
    <w:tmpl w:val="F9ACDB5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4322"/>
    <w:multiLevelType w:val="multilevel"/>
    <w:tmpl w:val="6156B7A8"/>
    <w:lvl w:ilvl="0">
      <w:numFmt w:val="bullet"/>
      <w:lvlText w:val=""/>
      <w:lvlJc w:val="left"/>
      <w:pPr>
        <w:ind w:left="14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5691D"/>
    <w:multiLevelType w:val="multilevel"/>
    <w:tmpl w:val="83E2DB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6E1D4D"/>
    <w:multiLevelType w:val="hybridMultilevel"/>
    <w:tmpl w:val="B4F6B09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12A1"/>
    <w:multiLevelType w:val="hybridMultilevel"/>
    <w:tmpl w:val="C5666A6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B4DAB"/>
    <w:multiLevelType w:val="multilevel"/>
    <w:tmpl w:val="A006B43C"/>
    <w:lvl w:ilvl="0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64E5ACF"/>
    <w:multiLevelType w:val="hybridMultilevel"/>
    <w:tmpl w:val="1780EC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85867"/>
    <w:multiLevelType w:val="hybridMultilevel"/>
    <w:tmpl w:val="400EEADE"/>
    <w:lvl w:ilvl="0" w:tplc="FF9A7BAC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EA25340"/>
    <w:multiLevelType w:val="hybridMultilevel"/>
    <w:tmpl w:val="0C26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B35"/>
    <w:multiLevelType w:val="hybridMultilevel"/>
    <w:tmpl w:val="93D03E08"/>
    <w:lvl w:ilvl="0" w:tplc="9514CF0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28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79F2"/>
    <w:multiLevelType w:val="hybridMultilevel"/>
    <w:tmpl w:val="1786E840"/>
    <w:lvl w:ilvl="0" w:tplc="7EDE8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0E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AC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6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43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A0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AA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A8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61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B1364"/>
    <w:multiLevelType w:val="hybridMultilevel"/>
    <w:tmpl w:val="22487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728BA"/>
    <w:multiLevelType w:val="hybridMultilevel"/>
    <w:tmpl w:val="2724EA6E"/>
    <w:lvl w:ilvl="0" w:tplc="2D2C3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A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C5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A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A9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C9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23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0E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C0CB9"/>
    <w:multiLevelType w:val="hybridMultilevel"/>
    <w:tmpl w:val="87CC2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820BA"/>
    <w:multiLevelType w:val="hybridMultilevel"/>
    <w:tmpl w:val="8BEEA070"/>
    <w:lvl w:ilvl="0" w:tplc="2AA09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D22D9"/>
    <w:multiLevelType w:val="hybridMultilevel"/>
    <w:tmpl w:val="1A9AF6A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36162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E771856"/>
    <w:multiLevelType w:val="hybridMultilevel"/>
    <w:tmpl w:val="BF1AE0B0"/>
    <w:lvl w:ilvl="0" w:tplc="81785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B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6A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65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E9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40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EB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6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0B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308F0"/>
    <w:multiLevelType w:val="hybridMultilevel"/>
    <w:tmpl w:val="09EAB1D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C27B6B"/>
    <w:multiLevelType w:val="multilevel"/>
    <w:tmpl w:val="10A28B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69350C"/>
    <w:multiLevelType w:val="hybridMultilevel"/>
    <w:tmpl w:val="A8A08A04"/>
    <w:lvl w:ilvl="0" w:tplc="39689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8E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81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A1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0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82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5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9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67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D0F24"/>
    <w:multiLevelType w:val="hybridMultilevel"/>
    <w:tmpl w:val="0F1E4F26"/>
    <w:lvl w:ilvl="0" w:tplc="63F4E56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34E1D"/>
    <w:multiLevelType w:val="hybridMultilevel"/>
    <w:tmpl w:val="DFBE1E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B85575"/>
    <w:multiLevelType w:val="hybridMultilevel"/>
    <w:tmpl w:val="1A8A92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11066"/>
    <w:multiLevelType w:val="hybridMultilevel"/>
    <w:tmpl w:val="A6E41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13BF1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ACB5E87"/>
    <w:multiLevelType w:val="hybridMultilevel"/>
    <w:tmpl w:val="AB66D4C8"/>
    <w:lvl w:ilvl="0" w:tplc="CA743C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33C0B" w:themeColor="accent2" w:themeShade="80"/>
        <w:szCs w:val="5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C29E0"/>
    <w:multiLevelType w:val="hybridMultilevel"/>
    <w:tmpl w:val="54C22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C5507"/>
    <w:multiLevelType w:val="hybridMultilevel"/>
    <w:tmpl w:val="563CB336"/>
    <w:lvl w:ilvl="0" w:tplc="60F86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706E1"/>
    <w:multiLevelType w:val="hybridMultilevel"/>
    <w:tmpl w:val="36909330"/>
    <w:lvl w:ilvl="0" w:tplc="2AA09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E6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A3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AE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07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6D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2F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A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1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47B8A"/>
    <w:multiLevelType w:val="hybridMultilevel"/>
    <w:tmpl w:val="81F61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23A71"/>
    <w:multiLevelType w:val="multilevel"/>
    <w:tmpl w:val="936040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E811A2D"/>
    <w:multiLevelType w:val="hybridMultilevel"/>
    <w:tmpl w:val="B66CD4AC"/>
    <w:lvl w:ilvl="0" w:tplc="835000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2B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6B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29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46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8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A1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3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D28F3"/>
    <w:multiLevelType w:val="hybridMultilevel"/>
    <w:tmpl w:val="33F4A1FA"/>
    <w:lvl w:ilvl="0" w:tplc="60F86A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8048D0"/>
    <w:multiLevelType w:val="hybridMultilevel"/>
    <w:tmpl w:val="4A5AD9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32"/>
  </w:num>
  <w:num w:numId="4">
    <w:abstractNumId w:val="35"/>
  </w:num>
  <w:num w:numId="5">
    <w:abstractNumId w:val="29"/>
  </w:num>
  <w:num w:numId="6">
    <w:abstractNumId w:val="24"/>
  </w:num>
  <w:num w:numId="7">
    <w:abstractNumId w:val="34"/>
  </w:num>
  <w:num w:numId="8">
    <w:abstractNumId w:val="23"/>
  </w:num>
  <w:num w:numId="9">
    <w:abstractNumId w:val="19"/>
  </w:num>
  <w:num w:numId="10">
    <w:abstractNumId w:val="4"/>
  </w:num>
  <w:num w:numId="11">
    <w:abstractNumId w:val="25"/>
  </w:num>
  <w:num w:numId="12">
    <w:abstractNumId w:val="1"/>
  </w:num>
  <w:num w:numId="13">
    <w:abstractNumId w:val="20"/>
  </w:num>
  <w:num w:numId="14">
    <w:abstractNumId w:val="2"/>
  </w:num>
  <w:num w:numId="15">
    <w:abstractNumId w:val="5"/>
  </w:num>
  <w:num w:numId="16">
    <w:abstractNumId w:val="9"/>
  </w:num>
  <w:num w:numId="17">
    <w:abstractNumId w:val="14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0"/>
  </w:num>
  <w:num w:numId="23">
    <w:abstractNumId w:val="3"/>
  </w:num>
  <w:num w:numId="24">
    <w:abstractNumId w:val="16"/>
  </w:num>
  <w:num w:numId="25">
    <w:abstractNumId w:val="7"/>
  </w:num>
  <w:num w:numId="26">
    <w:abstractNumId w:val="30"/>
  </w:num>
  <w:num w:numId="27">
    <w:abstractNumId w:val="11"/>
  </w:num>
  <w:num w:numId="28">
    <w:abstractNumId w:val="18"/>
  </w:num>
  <w:num w:numId="29">
    <w:abstractNumId w:val="21"/>
  </w:num>
  <w:num w:numId="30">
    <w:abstractNumId w:val="13"/>
  </w:num>
  <w:num w:numId="31">
    <w:abstractNumId w:val="33"/>
  </w:num>
  <w:num w:numId="32">
    <w:abstractNumId w:val="6"/>
  </w:num>
  <w:num w:numId="33">
    <w:abstractNumId w:val="8"/>
  </w:num>
  <w:num w:numId="34">
    <w:abstractNumId w:val="12"/>
  </w:num>
  <w:num w:numId="35">
    <w:abstractNumId w:val="27"/>
  </w:num>
  <w:num w:numId="36">
    <w:abstractNumId w:val="22"/>
  </w:num>
  <w:num w:numId="37">
    <w:abstractNumId w:val="1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814B3"/>
    <w:rsid w:val="000002CB"/>
    <w:rsid w:val="000049A0"/>
    <w:rsid w:val="00004D39"/>
    <w:rsid w:val="0001208E"/>
    <w:rsid w:val="00040A51"/>
    <w:rsid w:val="00042EB1"/>
    <w:rsid w:val="00045F4A"/>
    <w:rsid w:val="00047696"/>
    <w:rsid w:val="000559F0"/>
    <w:rsid w:val="00074F81"/>
    <w:rsid w:val="000814B3"/>
    <w:rsid w:val="00081B22"/>
    <w:rsid w:val="000960E8"/>
    <w:rsid w:val="000B2471"/>
    <w:rsid w:val="000F6D74"/>
    <w:rsid w:val="00121265"/>
    <w:rsid w:val="00140147"/>
    <w:rsid w:val="00160CF7"/>
    <w:rsid w:val="001868ED"/>
    <w:rsid w:val="0018775C"/>
    <w:rsid w:val="001971B1"/>
    <w:rsid w:val="001A5CDC"/>
    <w:rsid w:val="001B481F"/>
    <w:rsid w:val="001C70A1"/>
    <w:rsid w:val="001D5709"/>
    <w:rsid w:val="001F4F82"/>
    <w:rsid w:val="00203DDF"/>
    <w:rsid w:val="002054FA"/>
    <w:rsid w:val="00227C16"/>
    <w:rsid w:val="0023224F"/>
    <w:rsid w:val="00255F62"/>
    <w:rsid w:val="002800DD"/>
    <w:rsid w:val="00284AEC"/>
    <w:rsid w:val="002B1C9A"/>
    <w:rsid w:val="002B2902"/>
    <w:rsid w:val="002D2AF2"/>
    <w:rsid w:val="0031224F"/>
    <w:rsid w:val="00315771"/>
    <w:rsid w:val="0034705D"/>
    <w:rsid w:val="003571F8"/>
    <w:rsid w:val="00361FAC"/>
    <w:rsid w:val="00390DC1"/>
    <w:rsid w:val="003927A7"/>
    <w:rsid w:val="0039790A"/>
    <w:rsid w:val="003A1D2C"/>
    <w:rsid w:val="003B2E27"/>
    <w:rsid w:val="003C0823"/>
    <w:rsid w:val="003D467A"/>
    <w:rsid w:val="004004B0"/>
    <w:rsid w:val="004300F1"/>
    <w:rsid w:val="00442617"/>
    <w:rsid w:val="00442AB0"/>
    <w:rsid w:val="004500BD"/>
    <w:rsid w:val="004929AD"/>
    <w:rsid w:val="004D61E7"/>
    <w:rsid w:val="00503E58"/>
    <w:rsid w:val="005061B2"/>
    <w:rsid w:val="00534B3A"/>
    <w:rsid w:val="00556BA0"/>
    <w:rsid w:val="00583B24"/>
    <w:rsid w:val="005963F1"/>
    <w:rsid w:val="005970C2"/>
    <w:rsid w:val="005B6DA2"/>
    <w:rsid w:val="005C6249"/>
    <w:rsid w:val="005C7912"/>
    <w:rsid w:val="005D65AC"/>
    <w:rsid w:val="005F2254"/>
    <w:rsid w:val="0060024C"/>
    <w:rsid w:val="00606A35"/>
    <w:rsid w:val="00630243"/>
    <w:rsid w:val="006533CB"/>
    <w:rsid w:val="006802F2"/>
    <w:rsid w:val="006C688F"/>
    <w:rsid w:val="006E3AE9"/>
    <w:rsid w:val="006E5D22"/>
    <w:rsid w:val="006F1F85"/>
    <w:rsid w:val="0070431D"/>
    <w:rsid w:val="00707479"/>
    <w:rsid w:val="00737386"/>
    <w:rsid w:val="007467F3"/>
    <w:rsid w:val="00750FF5"/>
    <w:rsid w:val="007740BA"/>
    <w:rsid w:val="007B7EBC"/>
    <w:rsid w:val="007D24C6"/>
    <w:rsid w:val="007F0B9D"/>
    <w:rsid w:val="007F4A02"/>
    <w:rsid w:val="007F7705"/>
    <w:rsid w:val="00802292"/>
    <w:rsid w:val="00810F1D"/>
    <w:rsid w:val="0083427E"/>
    <w:rsid w:val="0083529F"/>
    <w:rsid w:val="00835A39"/>
    <w:rsid w:val="00836BB4"/>
    <w:rsid w:val="00837877"/>
    <w:rsid w:val="00860FB8"/>
    <w:rsid w:val="008939BA"/>
    <w:rsid w:val="008B5010"/>
    <w:rsid w:val="008D6473"/>
    <w:rsid w:val="008E1DBB"/>
    <w:rsid w:val="00910FF3"/>
    <w:rsid w:val="00934588"/>
    <w:rsid w:val="00947377"/>
    <w:rsid w:val="00951E35"/>
    <w:rsid w:val="00966189"/>
    <w:rsid w:val="0099478F"/>
    <w:rsid w:val="009A2B34"/>
    <w:rsid w:val="009A5F7C"/>
    <w:rsid w:val="009E0C2F"/>
    <w:rsid w:val="00A77F50"/>
    <w:rsid w:val="00AD1E88"/>
    <w:rsid w:val="00AD3D62"/>
    <w:rsid w:val="00B06AD8"/>
    <w:rsid w:val="00B35F94"/>
    <w:rsid w:val="00B375C3"/>
    <w:rsid w:val="00B37C00"/>
    <w:rsid w:val="00B45BFB"/>
    <w:rsid w:val="00B462A0"/>
    <w:rsid w:val="00B73151"/>
    <w:rsid w:val="00B74098"/>
    <w:rsid w:val="00B906A7"/>
    <w:rsid w:val="00C131A7"/>
    <w:rsid w:val="00C222A5"/>
    <w:rsid w:val="00C22DD1"/>
    <w:rsid w:val="00C2625B"/>
    <w:rsid w:val="00C32768"/>
    <w:rsid w:val="00C35BF4"/>
    <w:rsid w:val="00C50C31"/>
    <w:rsid w:val="00C6372E"/>
    <w:rsid w:val="00C80F14"/>
    <w:rsid w:val="00CA494F"/>
    <w:rsid w:val="00CC4C19"/>
    <w:rsid w:val="00CD1DD4"/>
    <w:rsid w:val="00CD3C84"/>
    <w:rsid w:val="00CE3949"/>
    <w:rsid w:val="00D07BC2"/>
    <w:rsid w:val="00D10760"/>
    <w:rsid w:val="00D2024F"/>
    <w:rsid w:val="00D27AFD"/>
    <w:rsid w:val="00D414F2"/>
    <w:rsid w:val="00D62B8B"/>
    <w:rsid w:val="00D918C9"/>
    <w:rsid w:val="00DF2CFD"/>
    <w:rsid w:val="00E56B30"/>
    <w:rsid w:val="00EE4D8E"/>
    <w:rsid w:val="00EF18C2"/>
    <w:rsid w:val="00F072DE"/>
    <w:rsid w:val="00F264C4"/>
    <w:rsid w:val="00F475BB"/>
    <w:rsid w:val="00F50697"/>
    <w:rsid w:val="00F561B7"/>
    <w:rsid w:val="00F57F89"/>
    <w:rsid w:val="00F6099D"/>
    <w:rsid w:val="00F70A7D"/>
    <w:rsid w:val="00FB6D45"/>
    <w:rsid w:val="00FD6F2B"/>
    <w:rsid w:val="00FE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4B3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4B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fr-FR" w:bidi="ar-SA"/>
    </w:rPr>
  </w:style>
  <w:style w:type="paragraph" w:styleId="NormalWeb">
    <w:name w:val="Normal (Web)"/>
    <w:basedOn w:val="Normal"/>
    <w:uiPriority w:val="99"/>
    <w:rsid w:val="003B2E27"/>
    <w:pPr>
      <w:spacing w:before="100" w:after="100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3B2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B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7409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4098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3427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8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B22"/>
    <w:rPr>
      <w:rFonts w:ascii="Calibri Light" w:eastAsia="Times New Roman" w:hAnsi="Calibri Light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08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B22"/>
    <w:rPr>
      <w:rFonts w:ascii="Calibri Light" w:eastAsia="Times New Roman" w:hAnsi="Calibri Light" w:cs="Times New Roman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045F4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F4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9600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174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280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lucien-ndonnang-117462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D38E-CDB8-48EE-AD5C-21D2578F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www.cv-canada.com</vt:lpstr>
      <vt:lpstr>www.cv-canada.com</vt:lpstr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www.cv-canada.com</dc:title>
  <dc:creator>www.cv-canada.com</dc:creator>
  <cp:keywords>www.cv-canada.com</cp:keywords>
  <dc:description>www.cv-canada.com</dc:description>
  <cp:lastModifiedBy>pc</cp:lastModifiedBy>
  <cp:revision>3</cp:revision>
  <cp:lastPrinted>2022-12-13T11:58:00Z</cp:lastPrinted>
  <dcterms:created xsi:type="dcterms:W3CDTF">2023-06-29T08:10:00Z</dcterms:created>
  <dcterms:modified xsi:type="dcterms:W3CDTF">2023-08-31T12:03:00Z</dcterms:modified>
</cp:coreProperties>
</file>